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B992" w14:textId="77777777" w:rsidR="00832190" w:rsidRDefault="00B00514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drawing>
          <wp:inline distT="0" distB="0" distL="0" distR="0" wp14:anchorId="0A907B3E" wp14:editId="0F63E897">
            <wp:extent cx="1476375" cy="1076325"/>
            <wp:effectExtent l="0" t="0" r="0" b="0"/>
            <wp:docPr id="1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DC27" w14:textId="46058951" w:rsidR="004079DB" w:rsidRPr="00FA10E4" w:rsidRDefault="00843067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CA4A" wp14:editId="587155B3">
                <wp:simplePos x="0" y="0"/>
                <wp:positionH relativeFrom="column">
                  <wp:posOffset>-862330</wp:posOffset>
                </wp:positionH>
                <wp:positionV relativeFrom="paragraph">
                  <wp:posOffset>1284605</wp:posOffset>
                </wp:positionV>
                <wp:extent cx="7844155" cy="581025"/>
                <wp:effectExtent l="0" t="0" r="444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41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2529" w14:textId="243534D2" w:rsidR="00CA5F6F" w:rsidRPr="00E725BD" w:rsidRDefault="00F62F51" w:rsidP="00C007FE">
                            <w:pPr>
                              <w:rPr>
                                <w:rFonts w:ascii="Tahoma" w:hAnsi="Tahoma" w:cs="Tahoma"/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Autoridad</w:t>
                            </w:r>
                            <w:proofErr w:type="spellEnd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Nacional de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Asuntos</w:t>
                            </w:r>
                            <w:proofErr w:type="spellEnd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A5F6F" w:rsidRPr="00E725BD">
                              <w:rPr>
                                <w:rFonts w:ascii="Tahoma" w:hAnsi="Tahoma" w:cs="Tahoma"/>
                                <w:b/>
                                <w:color w:val="auto"/>
                                <w:sz w:val="44"/>
                                <w:lang w:val="en-US"/>
                              </w:rPr>
                              <w:t>Marítimos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7.9pt;margin-top:101.15pt;width:617.65pt;height:45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" filled="f" stroked="f">
                <v:textbox style="mso-fit-shape-to-text:t">
                  <w:txbxContent>
                    <w:p w14:paraId="69702529" w14:textId="243534D2" w:rsidR="00CA5F6F" w:rsidRPr="00E725BD" w:rsidRDefault="00F62F51" w:rsidP="00C007FE">
                      <w:pPr>
                        <w:rPr>
                          <w:rFonts w:ascii="Tahoma" w:hAnsi="Tahoma" w:cs="Tahoma"/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Autoridad</w:t>
                      </w:r>
                      <w:proofErr w:type="spellEnd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Nacional de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Asuntos</w:t>
                      </w:r>
                      <w:proofErr w:type="spellEnd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 xml:space="preserve"> </w:t>
                      </w:r>
                      <w:proofErr w:type="spellStart"/>
                      <w:r w:rsidR="00CA5F6F" w:rsidRPr="00E725BD">
                        <w:rPr>
                          <w:rFonts w:ascii="Tahoma" w:hAnsi="Tahoma" w:cs="Tahoma"/>
                          <w:b/>
                          <w:color w:val="auto"/>
                          <w:sz w:val="44"/>
                          <w:lang w:val="en-US"/>
                        </w:rPr>
                        <w:t>Marítimos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48C3FF" w14:textId="4003F2AD" w:rsidR="00C007FE" w:rsidRPr="00FA10E4" w:rsidRDefault="00C007FE" w:rsidP="00FA10E4">
      <w:pPr>
        <w:tabs>
          <w:tab w:val="left" w:pos="1740"/>
        </w:tabs>
        <w:rPr>
          <w:rFonts w:ascii="Abadi" w:hAnsi="Abadi"/>
          <w:sz w:val="24"/>
          <w:szCs w:val="24"/>
        </w:rPr>
      </w:pPr>
    </w:p>
    <w:p w14:paraId="7D93E2FA" w14:textId="473BB804" w:rsidR="00C007FE" w:rsidRPr="00FA10E4" w:rsidRDefault="00022595" w:rsidP="00FA10E4">
      <w:pPr>
        <w:tabs>
          <w:tab w:val="left" w:pos="1740"/>
        </w:tabs>
        <w:rPr>
          <w:rFonts w:ascii="Abadi" w:hAnsi="Abadi"/>
          <w:b/>
          <w:sz w:val="24"/>
          <w:szCs w:val="24"/>
        </w:rPr>
      </w:pPr>
      <w:r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C80E7" wp14:editId="75A3C477">
                <wp:simplePos x="0" y="0"/>
                <wp:positionH relativeFrom="margin">
                  <wp:posOffset>3333750</wp:posOffset>
                </wp:positionH>
                <wp:positionV relativeFrom="paragraph">
                  <wp:posOffset>318135</wp:posOffset>
                </wp:positionV>
                <wp:extent cx="2800350" cy="13239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043E" w14:textId="77777777" w:rsidR="00FF691C" w:rsidRDefault="00FF691C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24BB99" w14:textId="77777777" w:rsidR="00FA10E4" w:rsidRDefault="00FA10E4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176EE6" w14:textId="290501D9" w:rsidR="005A57C5" w:rsidRPr="00FA10E4" w:rsidRDefault="00574CD5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Informe de avance POA</w:t>
                            </w:r>
                          </w:p>
                          <w:p w14:paraId="12948B00" w14:textId="6BF839A1" w:rsidR="00574CD5" w:rsidRPr="00FA10E4" w:rsidRDefault="0002107D" w:rsidP="005A57C5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2do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789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trimes</w:t>
                            </w:r>
                            <w:r w:rsidR="00C3674D" w:rsidRPr="00FA10E4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 202</w:t>
                            </w:r>
                            <w:r w:rsidR="00F50E93">
                              <w:rPr>
                                <w:rFonts w:ascii="Abadi" w:hAnsi="Aba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E7" id="Text Box 2" o:spid="_x0000_s1027" type="#_x0000_t202" style="position:absolute;margin-left:262.5pt;margin-top:25.05pt;width:220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0FAIAACc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">
                <v:textbox>
                  <w:txbxContent>
                    <w:p w14:paraId="78EC043E" w14:textId="77777777" w:rsidR="00FF691C" w:rsidRDefault="00FF691C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24BB99" w14:textId="77777777" w:rsidR="00FA10E4" w:rsidRDefault="00FA10E4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176EE6" w14:textId="290501D9" w:rsidR="005A57C5" w:rsidRPr="00FA10E4" w:rsidRDefault="00574CD5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Informe de avance POA</w:t>
                      </w:r>
                    </w:p>
                    <w:p w14:paraId="12948B00" w14:textId="6BF839A1" w:rsidR="00574CD5" w:rsidRPr="00FA10E4" w:rsidRDefault="0002107D" w:rsidP="005A57C5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badi" w:hAnsi="Aba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2do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0789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trimes</w:t>
                      </w:r>
                      <w:r w:rsidR="00C3674D" w:rsidRPr="00FA10E4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 202</w:t>
                      </w:r>
                      <w:r w:rsidR="00F50E93">
                        <w:rPr>
                          <w:rFonts w:ascii="Abadi" w:hAnsi="Aba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398" w:rsidRPr="00FA10E4">
        <w:rPr>
          <w:rFonts w:ascii="Abadi" w:hAnsi="Abad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A9B41" wp14:editId="5D7682AF">
                <wp:simplePos x="0" y="0"/>
                <wp:positionH relativeFrom="column">
                  <wp:posOffset>-695960</wp:posOffset>
                </wp:positionH>
                <wp:positionV relativeFrom="paragraph">
                  <wp:posOffset>316230</wp:posOffset>
                </wp:positionV>
                <wp:extent cx="401955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557F" w14:textId="3498788E" w:rsidR="000C2AAC" w:rsidRPr="00B00514" w:rsidRDefault="0085271B" w:rsidP="0085271B">
                            <w:pPr>
                              <w:shd w:val="clear" w:color="auto" w:fill="C00000"/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55A75" w:rsidRPr="00B00514">
                              <w:rPr>
                                <w:rFonts w:ascii="Abadi" w:hAnsi="Abadi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DIVISION DE PLANIFICACION Y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9B41" id="_x0000_s1028" type="#_x0000_t202" style="position:absolute;margin-left:-54.8pt;margin-top:24.9pt;width:316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">
                <v:textbox>
                  <w:txbxContent>
                    <w:p w14:paraId="7B60557F" w14:textId="3498788E" w:rsidR="000C2AAC" w:rsidRPr="00B00514" w:rsidRDefault="0085271B" w:rsidP="0085271B">
                      <w:pPr>
                        <w:shd w:val="clear" w:color="auto" w:fill="C00000"/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55A75" w:rsidRPr="00B00514">
                        <w:rPr>
                          <w:rFonts w:ascii="Abadi" w:hAnsi="Abadi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DIVISION DE PLANIFICACION Y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E26" w14:textId="346CA67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230B0F2" w14:textId="041BFD41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25F40EE" w14:textId="794023D8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D654624" w14:textId="75B25CBC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6598605" w14:textId="47D5E4AA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5438305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D6249A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5E3E533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5D64B1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068B5E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0736540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6E569BF5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089E15F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BD100B2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7493B86E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07B29A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421A008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77E443B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ED59448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2DBB0656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37316BCD" w14:textId="77777777" w:rsidR="00CB45B4" w:rsidRDefault="00CB45B4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0D9DAC66" w14:textId="3F1C2E85" w:rsidR="005A7372" w:rsidRPr="00FA10E4" w:rsidRDefault="005A7372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 w:rsidRPr="00FA10E4">
        <w:rPr>
          <w:rFonts w:ascii="Abadi" w:hAnsi="Abadi"/>
          <w:noProof/>
          <w:sz w:val="24"/>
          <w:szCs w:val="24"/>
        </w:rPr>
        <w:lastRenderedPageBreak/>
        <w:drawing>
          <wp:inline distT="0" distB="0" distL="0" distR="0" wp14:anchorId="0B9DC700" wp14:editId="7AD2EB6D">
            <wp:extent cx="904875" cy="659683"/>
            <wp:effectExtent l="0" t="0" r="0" b="7620"/>
            <wp:docPr id="7" name="Imagen 2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1" cy="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7F94" w14:textId="77777777" w:rsidR="009B2CE8" w:rsidRPr="00FA10E4" w:rsidRDefault="009B2CE8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</w:p>
    <w:p w14:paraId="1350B8F2" w14:textId="541BD03E" w:rsidR="005F7D10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8"/>
          <w:szCs w:val="28"/>
        </w:rPr>
      </w:pPr>
      <w:r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Informe de </w:t>
      </w:r>
      <w:r w:rsidR="00FF691C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Avance </w:t>
      </w:r>
      <w:r w:rsidR="00574CD5" w:rsidRPr="00FA10E4">
        <w:rPr>
          <w:rFonts w:ascii="Abadi" w:hAnsi="Abadi" w:cs="Calibri"/>
          <w:b w:val="0"/>
          <w:smallCaps w:val="0"/>
          <w:color w:val="002060"/>
          <w:sz w:val="28"/>
          <w:szCs w:val="28"/>
        </w:rPr>
        <w:t xml:space="preserve">Plan Operativo Anual </w:t>
      </w:r>
    </w:p>
    <w:p w14:paraId="4A1E68A1" w14:textId="3E73A9E0" w:rsidR="00434583" w:rsidRPr="00FA10E4" w:rsidRDefault="0002107D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mallCaps w:val="0"/>
          <w:color w:val="00206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2060"/>
          <w:sz w:val="24"/>
          <w:szCs w:val="24"/>
        </w:rPr>
        <w:t>abril-juni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o</w:t>
      </w:r>
      <w:r w:rsidR="007B6AEE" w:rsidRPr="00FA10E4">
        <w:rPr>
          <w:rFonts w:ascii="Abadi" w:hAnsi="Abadi" w:cs="Calibri"/>
          <w:b w:val="0"/>
          <w:smallCaps w:val="0"/>
          <w:color w:val="002060"/>
          <w:sz w:val="24"/>
          <w:szCs w:val="24"/>
        </w:rPr>
        <w:t xml:space="preserve"> 202</w:t>
      </w:r>
      <w:r w:rsidR="00F50E93">
        <w:rPr>
          <w:rFonts w:ascii="Abadi" w:hAnsi="Abadi" w:cs="Calibri"/>
          <w:b w:val="0"/>
          <w:smallCaps w:val="0"/>
          <w:color w:val="002060"/>
          <w:sz w:val="24"/>
          <w:szCs w:val="24"/>
        </w:rPr>
        <w:t>4</w:t>
      </w:r>
    </w:p>
    <w:p w14:paraId="0BA0CED8" w14:textId="77777777" w:rsidR="00434583" w:rsidRPr="00FA10E4" w:rsidRDefault="00434583" w:rsidP="00FA10E4">
      <w:pPr>
        <w:pStyle w:val="Title"/>
        <w:pBdr>
          <w:bottom w:val="none" w:sz="0" w:space="0" w:color="auto"/>
        </w:pBdr>
        <w:spacing w:after="0" w:line="276" w:lineRule="auto"/>
        <w:rPr>
          <w:rFonts w:ascii="Abadi" w:hAnsi="Abadi" w:cs="Calibri"/>
          <w:b w:val="0"/>
          <w:strike/>
          <w:color w:val="C45911"/>
          <w:sz w:val="24"/>
          <w:szCs w:val="24"/>
        </w:rPr>
      </w:pPr>
    </w:p>
    <w:p w14:paraId="6A26F91A" w14:textId="592BD332" w:rsidR="00B908FF" w:rsidRPr="00051A53" w:rsidRDefault="000E7913" w:rsidP="00FA10E4">
      <w:pPr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El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5106ED">
        <w:rPr>
          <w:rFonts w:ascii="Abadi" w:hAnsi="Abadi" w:cs="Calibri"/>
          <w:bCs/>
          <w:sz w:val="24"/>
          <w:szCs w:val="24"/>
          <w:lang w:eastAsia="x-none"/>
        </w:rPr>
        <w:t>28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</w:t>
      </w:r>
      <w:r w:rsidR="005106ED">
        <w:rPr>
          <w:rFonts w:ascii="Abadi" w:hAnsi="Abadi" w:cs="Calibri"/>
          <w:bCs/>
          <w:sz w:val="24"/>
          <w:szCs w:val="24"/>
          <w:lang w:eastAsia="x-none"/>
        </w:rPr>
        <w:t>juni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o</w:t>
      </w:r>
      <w:r w:rsidR="007B6AEE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F43393" w:rsidRPr="00051A53">
        <w:rPr>
          <w:rFonts w:ascii="Abadi" w:hAnsi="Abadi" w:cs="Calibri"/>
          <w:bCs/>
          <w:sz w:val="24"/>
          <w:szCs w:val="24"/>
          <w:lang w:eastAsia="x-none"/>
        </w:rPr>
        <w:t>de 202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4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>, tu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vo lugar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la reunión de seguimiento del Plan Operativo Anual, correspondiente al </w:t>
      </w:r>
      <w:r w:rsidR="005106ED">
        <w:rPr>
          <w:rFonts w:ascii="Abadi" w:hAnsi="Abadi" w:cs="Calibri"/>
          <w:bCs/>
          <w:sz w:val="24"/>
          <w:szCs w:val="24"/>
          <w:lang w:eastAsia="x-none"/>
        </w:rPr>
        <w:t>segundo</w:t>
      </w:r>
      <w:r w:rsidR="005B2C03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830789" w:rsidRPr="00051A53">
        <w:rPr>
          <w:rFonts w:ascii="Abadi" w:hAnsi="Abadi" w:cs="Calibri"/>
          <w:bCs/>
          <w:sz w:val="24"/>
          <w:szCs w:val="24"/>
          <w:lang w:eastAsia="x-none"/>
        </w:rPr>
        <w:t>trime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 xml:space="preserve">stre </w:t>
      </w:r>
      <w:r w:rsidR="00042D9B" w:rsidRPr="00051A53">
        <w:rPr>
          <w:rFonts w:ascii="Abadi" w:hAnsi="Abadi" w:cs="Calibri"/>
          <w:bCs/>
          <w:sz w:val="24"/>
          <w:szCs w:val="24"/>
          <w:lang w:eastAsia="x-none"/>
        </w:rPr>
        <w:t xml:space="preserve">del </w:t>
      </w:r>
      <w:r w:rsidR="00A504A1" w:rsidRPr="00051A53">
        <w:rPr>
          <w:rFonts w:ascii="Abadi" w:hAnsi="Abadi" w:cs="Calibri"/>
          <w:bCs/>
          <w:sz w:val="24"/>
          <w:szCs w:val="24"/>
          <w:lang w:eastAsia="x-none"/>
        </w:rPr>
        <w:t>20</w:t>
      </w:r>
      <w:r w:rsidR="004209BE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065025">
        <w:rPr>
          <w:rFonts w:ascii="Abadi" w:hAnsi="Abadi" w:cs="Calibri"/>
          <w:bCs/>
          <w:sz w:val="24"/>
          <w:szCs w:val="24"/>
          <w:lang w:eastAsia="x-none"/>
        </w:rPr>
        <w:t>4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  <w:r w:rsidR="00B908FF" w:rsidRPr="00051A53">
        <w:rPr>
          <w:rFonts w:ascii="Abadi" w:hAnsi="Abadi" w:cs="Calibri"/>
          <w:bCs/>
          <w:sz w:val="24"/>
          <w:szCs w:val="24"/>
          <w:lang w:eastAsia="x-none"/>
        </w:rPr>
        <w:t>y contó con la participación de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 presidente de la </w:t>
      </w:r>
      <w:r w:rsidR="00BD52D7" w:rsidRPr="00051A53">
        <w:rPr>
          <w:rFonts w:ascii="Abadi" w:hAnsi="Abadi" w:cs="Calibri"/>
          <w:bCs/>
          <w:sz w:val="24"/>
          <w:szCs w:val="24"/>
          <w:lang w:eastAsia="x-none"/>
        </w:rPr>
        <w:t>ANAMAR</w:t>
      </w:r>
      <w:r w:rsidR="003D6EC9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y de los encargados de cada una de las </w:t>
      </w:r>
      <w:r w:rsidR="00E2609D" w:rsidRPr="00051A53">
        <w:rPr>
          <w:rFonts w:ascii="Abadi" w:hAnsi="Abadi" w:cs="Calibri"/>
          <w:bCs/>
          <w:sz w:val="24"/>
          <w:szCs w:val="24"/>
          <w:lang w:eastAsia="x-none"/>
        </w:rPr>
        <w:t>áreas.</w:t>
      </w:r>
    </w:p>
    <w:p w14:paraId="200CD5CA" w14:textId="3D4CDBAC" w:rsidR="004952A7" w:rsidRPr="00FA10E4" w:rsidRDefault="00BA6DFF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  <w:r w:rsidRPr="00051A53">
        <w:rPr>
          <w:rFonts w:ascii="Abadi" w:hAnsi="Abadi" w:cs="Calibri"/>
          <w:bCs/>
          <w:sz w:val="24"/>
          <w:szCs w:val="24"/>
          <w:lang w:eastAsia="x-none"/>
        </w:rPr>
        <w:t>En cuanto al Plan Operativo Anual (POA) 20</w:t>
      </w:r>
      <w:r w:rsidR="00B00514" w:rsidRPr="00051A53">
        <w:rPr>
          <w:rFonts w:ascii="Abadi" w:hAnsi="Abadi" w:cs="Calibri"/>
          <w:bCs/>
          <w:sz w:val="24"/>
          <w:szCs w:val="24"/>
          <w:lang w:eastAsia="x-none"/>
        </w:rPr>
        <w:t>2</w:t>
      </w:r>
      <w:r w:rsidR="00003C5A">
        <w:rPr>
          <w:rFonts w:ascii="Abadi" w:hAnsi="Abadi" w:cs="Calibri"/>
          <w:bCs/>
          <w:sz w:val="24"/>
          <w:szCs w:val="24"/>
          <w:lang w:eastAsia="x-none"/>
        </w:rPr>
        <w:t>4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 xml:space="preserve">, </w:t>
      </w:r>
      <w:r w:rsidR="00447C8F" w:rsidRPr="00051A53">
        <w:rPr>
          <w:rFonts w:ascii="Abadi" w:hAnsi="Abadi" w:cs="Calibri"/>
          <w:bCs/>
          <w:sz w:val="24"/>
          <w:szCs w:val="24"/>
          <w:lang w:eastAsia="x-none"/>
        </w:rPr>
        <w:t xml:space="preserve">logramos completar 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un </w:t>
      </w:r>
      <w:r w:rsidR="00003C5A">
        <w:rPr>
          <w:rFonts w:ascii="Abadi" w:hAnsi="Abadi" w:cs="Calibri"/>
          <w:bCs/>
          <w:color w:val="auto"/>
          <w:sz w:val="24"/>
          <w:szCs w:val="24"/>
          <w:lang w:eastAsia="x-none"/>
        </w:rPr>
        <w:t>9</w:t>
      </w:r>
      <w:r w:rsidR="00F51D6D">
        <w:rPr>
          <w:rFonts w:ascii="Abadi" w:hAnsi="Abadi" w:cs="Calibri"/>
          <w:bCs/>
          <w:color w:val="auto"/>
          <w:sz w:val="24"/>
          <w:szCs w:val="24"/>
          <w:lang w:eastAsia="x-none"/>
        </w:rPr>
        <w:t>9.78</w:t>
      </w:r>
      <w:r w:rsidR="00972C9E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 xml:space="preserve">% </w:t>
      </w:r>
      <w:r w:rsidR="00830789" w:rsidRPr="00051A53">
        <w:rPr>
          <w:rFonts w:ascii="Abadi" w:hAnsi="Abadi" w:cs="Calibri"/>
          <w:bCs/>
          <w:color w:val="auto"/>
          <w:sz w:val="24"/>
          <w:szCs w:val="24"/>
          <w:lang w:eastAsia="x-none"/>
        </w:rPr>
        <w:t>de nuestras metas trimestrales</w:t>
      </w:r>
      <w:r w:rsidR="002D0675" w:rsidRPr="00051A53">
        <w:rPr>
          <w:rFonts w:ascii="Abadi" w:hAnsi="Abadi" w:cs="Calibri"/>
          <w:bCs/>
          <w:sz w:val="24"/>
          <w:szCs w:val="24"/>
          <w:lang w:eastAsia="x-none"/>
        </w:rPr>
        <w:t>, p</w:t>
      </w:r>
      <w:r w:rsidRPr="00051A53">
        <w:rPr>
          <w:rFonts w:ascii="Abadi" w:hAnsi="Abadi" w:cs="Calibri"/>
          <w:bCs/>
          <w:sz w:val="24"/>
          <w:szCs w:val="24"/>
          <w:lang w:eastAsia="x-none"/>
        </w:rPr>
        <w:t>orcentaje general del total de indicadores</w:t>
      </w:r>
      <w:r w:rsidR="008F5C20" w:rsidRPr="00051A53">
        <w:rPr>
          <w:rFonts w:ascii="Abadi" w:hAnsi="Abadi" w:cs="Calibri"/>
          <w:bCs/>
          <w:sz w:val="24"/>
          <w:szCs w:val="24"/>
          <w:lang w:eastAsia="x-none"/>
        </w:rPr>
        <w:t xml:space="preserve"> de gestión.</w:t>
      </w:r>
      <w:r w:rsidRPr="00FA10E4">
        <w:rPr>
          <w:rFonts w:ascii="Abadi" w:hAnsi="Abadi" w:cs="Calibri"/>
          <w:bCs/>
          <w:sz w:val="24"/>
          <w:szCs w:val="24"/>
          <w:lang w:eastAsia="x-none"/>
        </w:rPr>
        <w:t xml:space="preserve"> </w:t>
      </w:r>
    </w:p>
    <w:p w14:paraId="6D85C9B2" w14:textId="77777777" w:rsidR="004952A7" w:rsidRPr="00FA10E4" w:rsidRDefault="004952A7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1F5A1EA4" w14:textId="77777777" w:rsidR="002815DD" w:rsidRPr="00FA10E4" w:rsidRDefault="004952A7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Eje 1 Fortalecimiento Institucional:</w:t>
      </w:r>
    </w:p>
    <w:p w14:paraId="0B69ED4A" w14:textId="77777777" w:rsidR="00D11969" w:rsidRPr="00FA10E4" w:rsidRDefault="00D11969" w:rsidP="00FA10E4">
      <w:pPr>
        <w:spacing w:after="0"/>
        <w:jc w:val="both"/>
        <w:rPr>
          <w:rFonts w:ascii="Abadi" w:hAnsi="Abadi" w:cs="Calibri"/>
          <w:bCs/>
          <w:sz w:val="24"/>
          <w:szCs w:val="24"/>
          <w:lang w:eastAsia="x-none"/>
        </w:rPr>
      </w:pPr>
    </w:p>
    <w:p w14:paraId="34AE68AD" w14:textId="77777777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En este período la institución continuó trabajando en los 3 pilares sobre los que descansa el fortalecimiento institucional de la Autoridad Nacional de Asuntos Marítimos, los cuales son:</w:t>
      </w:r>
    </w:p>
    <w:p w14:paraId="52D92537" w14:textId="35CBC176" w:rsidR="00E27481" w:rsidRPr="00E12B79" w:rsidRDefault="00E27481" w:rsidP="00E27481">
      <w:pPr>
        <w:pStyle w:val="ListParagraph"/>
        <w:numPr>
          <w:ilvl w:val="0"/>
          <w:numId w:val="44"/>
        </w:numPr>
        <w:spacing w:after="0"/>
        <w:jc w:val="both"/>
        <w:rPr>
          <w:rFonts w:ascii="Abadi" w:hAnsi="Abadi"/>
          <w:spacing w:val="16"/>
          <w:sz w:val="24"/>
          <w:szCs w:val="24"/>
        </w:rPr>
      </w:pPr>
      <w:r w:rsidRPr="00E12B79">
        <w:rPr>
          <w:rFonts w:ascii="Abadi" w:hAnsi="Abadi"/>
          <w:spacing w:val="17"/>
          <w:sz w:val="24"/>
          <w:szCs w:val="24"/>
        </w:rPr>
        <w:t>Cumplimiento rutinario de todos</w:t>
      </w:r>
      <w:r w:rsidRPr="00E12B79">
        <w:rPr>
          <w:rFonts w:ascii="Abadi" w:hAnsi="Abadi"/>
          <w:spacing w:val="16"/>
          <w:sz w:val="24"/>
          <w:szCs w:val="24"/>
        </w:rPr>
        <w:t xml:space="preserve"> </w:t>
      </w:r>
      <w:r w:rsidRPr="00E12B79">
        <w:rPr>
          <w:rFonts w:ascii="Abadi" w:hAnsi="Abadi"/>
          <w:spacing w:val="12"/>
          <w:sz w:val="24"/>
          <w:szCs w:val="24"/>
        </w:rPr>
        <w:t xml:space="preserve">los </w:t>
      </w:r>
      <w:r w:rsidRPr="00E12B79">
        <w:rPr>
          <w:rFonts w:ascii="Abadi" w:hAnsi="Abadi"/>
          <w:spacing w:val="13"/>
          <w:sz w:val="24"/>
          <w:szCs w:val="24"/>
        </w:rPr>
        <w:t>procedimientos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establecidos</w:t>
      </w:r>
      <w:r w:rsidRPr="00E12B79">
        <w:rPr>
          <w:rFonts w:ascii="Abadi" w:hAnsi="Abadi"/>
          <w:spacing w:val="18"/>
          <w:sz w:val="24"/>
          <w:szCs w:val="24"/>
        </w:rPr>
        <w:t xml:space="preserve"> mediante</w:t>
      </w:r>
      <w:r w:rsidRPr="00E12B79">
        <w:rPr>
          <w:rFonts w:ascii="Abadi" w:hAnsi="Abadi"/>
          <w:spacing w:val="19"/>
          <w:sz w:val="24"/>
          <w:szCs w:val="24"/>
        </w:rPr>
        <w:t xml:space="preserve"> </w:t>
      </w:r>
      <w:r w:rsidRPr="00E12B79">
        <w:rPr>
          <w:rFonts w:ascii="Abadi" w:hAnsi="Abadi"/>
          <w:spacing w:val="15"/>
          <w:sz w:val="24"/>
          <w:szCs w:val="24"/>
        </w:rPr>
        <w:t>leyes o</w:t>
      </w:r>
      <w:r w:rsidRPr="00E12B79">
        <w:rPr>
          <w:rFonts w:ascii="Abadi" w:hAnsi="Abadi"/>
          <w:spacing w:val="60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reglamentos por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pacing w:val="10"/>
          <w:sz w:val="24"/>
          <w:szCs w:val="24"/>
        </w:rPr>
        <w:t>las instituciones competentes, destacando</w:t>
      </w:r>
      <w:r w:rsidRPr="00E12B79">
        <w:rPr>
          <w:rFonts w:ascii="Abadi" w:hAnsi="Abadi"/>
          <w:sz w:val="24"/>
          <w:szCs w:val="24"/>
        </w:rPr>
        <w:t xml:space="preserve"> </w:t>
      </w:r>
      <w:r w:rsidRPr="00E12B79">
        <w:rPr>
          <w:rFonts w:ascii="Abadi" w:hAnsi="Abadi"/>
          <w:spacing w:val="11"/>
          <w:sz w:val="24"/>
          <w:szCs w:val="24"/>
        </w:rPr>
        <w:t>la</w:t>
      </w:r>
      <w:r w:rsidRPr="00E12B79">
        <w:rPr>
          <w:rFonts w:ascii="Abadi" w:hAnsi="Abadi"/>
          <w:spacing w:val="13"/>
          <w:sz w:val="24"/>
          <w:szCs w:val="24"/>
        </w:rPr>
        <w:t xml:space="preserve"> implementación al 100% del Sistema para diagnóstico de las Normas Básicas de Control Interno (NOBACI), de la Contraloría General de la República</w:t>
      </w:r>
      <w:r w:rsidR="0027733B">
        <w:rPr>
          <w:rFonts w:ascii="Abadi" w:hAnsi="Abadi"/>
          <w:spacing w:val="13"/>
          <w:sz w:val="24"/>
          <w:szCs w:val="24"/>
        </w:rPr>
        <w:t>;</w:t>
      </w:r>
      <w:r w:rsidRPr="00E12B79">
        <w:rPr>
          <w:rFonts w:ascii="Abadi" w:hAnsi="Abadi"/>
          <w:spacing w:val="13"/>
          <w:sz w:val="24"/>
          <w:szCs w:val="24"/>
        </w:rPr>
        <w:t xml:space="preserve"> seguido de un </w:t>
      </w:r>
      <w:r w:rsidR="007A6248">
        <w:rPr>
          <w:rFonts w:ascii="Abadi" w:hAnsi="Abadi"/>
          <w:spacing w:val="13"/>
          <w:sz w:val="24"/>
          <w:szCs w:val="24"/>
        </w:rPr>
        <w:t>86</w:t>
      </w:r>
      <w:r w:rsidRPr="00E12B79">
        <w:rPr>
          <w:rFonts w:ascii="Abadi" w:hAnsi="Abadi"/>
          <w:spacing w:val="11"/>
          <w:sz w:val="24"/>
          <w:szCs w:val="24"/>
        </w:rPr>
        <w:t xml:space="preserve">% en </w:t>
      </w:r>
      <w:r w:rsidRPr="00E12B79">
        <w:rPr>
          <w:rFonts w:ascii="Abadi" w:hAnsi="Abadi"/>
          <w:sz w:val="24"/>
          <w:szCs w:val="24"/>
        </w:rPr>
        <w:t xml:space="preserve">Contrataciones Públicas, </w:t>
      </w:r>
      <w:r w:rsidR="00CC5C21">
        <w:rPr>
          <w:rFonts w:ascii="Abadi" w:hAnsi="Abadi"/>
          <w:sz w:val="24"/>
          <w:szCs w:val="24"/>
        </w:rPr>
        <w:t>100</w:t>
      </w:r>
      <w:r w:rsidRPr="00E12B79">
        <w:rPr>
          <w:rFonts w:ascii="Abadi" w:hAnsi="Abadi"/>
          <w:spacing w:val="34"/>
          <w:sz w:val="24"/>
          <w:szCs w:val="24"/>
        </w:rPr>
        <w:t xml:space="preserve">% en </w:t>
      </w:r>
      <w:r w:rsidRPr="00E12B79">
        <w:rPr>
          <w:rFonts w:ascii="Abadi" w:hAnsi="Abadi"/>
          <w:spacing w:val="17"/>
          <w:sz w:val="24"/>
          <w:szCs w:val="24"/>
        </w:rPr>
        <w:t>Transparencia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Gubernamental</w:t>
      </w:r>
      <w:r w:rsidRPr="00E12B79">
        <w:rPr>
          <w:rFonts w:ascii="Abadi" w:hAnsi="Abadi"/>
          <w:spacing w:val="13"/>
          <w:sz w:val="24"/>
          <w:szCs w:val="24"/>
        </w:rPr>
        <w:t xml:space="preserve">, </w:t>
      </w:r>
      <w:r w:rsidR="00CF340D">
        <w:rPr>
          <w:rFonts w:ascii="Abadi" w:hAnsi="Abadi"/>
          <w:spacing w:val="13"/>
          <w:sz w:val="24"/>
          <w:szCs w:val="24"/>
        </w:rPr>
        <w:t>9</w:t>
      </w:r>
      <w:r w:rsidR="006A7DC4">
        <w:rPr>
          <w:rFonts w:ascii="Abadi" w:hAnsi="Abadi"/>
          <w:spacing w:val="13"/>
          <w:sz w:val="24"/>
          <w:szCs w:val="24"/>
        </w:rPr>
        <w:t>5</w:t>
      </w:r>
      <w:r w:rsidRPr="00E12B79">
        <w:rPr>
          <w:rFonts w:ascii="Abadi" w:hAnsi="Abadi"/>
          <w:spacing w:val="13"/>
          <w:sz w:val="24"/>
          <w:szCs w:val="24"/>
        </w:rPr>
        <w:t>% en el Sistema de Monitoreo de la Administración Pública (SISMAP)</w:t>
      </w:r>
      <w:r w:rsidR="00CC5C21">
        <w:rPr>
          <w:rFonts w:ascii="Abadi" w:hAnsi="Abadi"/>
          <w:spacing w:val="13"/>
          <w:sz w:val="24"/>
          <w:szCs w:val="24"/>
        </w:rPr>
        <w:t xml:space="preserve">; </w:t>
      </w:r>
      <w:r w:rsidR="002075D5">
        <w:rPr>
          <w:rFonts w:ascii="Abadi" w:hAnsi="Abadi"/>
          <w:spacing w:val="13"/>
          <w:sz w:val="24"/>
          <w:szCs w:val="24"/>
        </w:rPr>
        <w:t>86</w:t>
      </w:r>
      <w:r w:rsidR="00CC5C21">
        <w:rPr>
          <w:rFonts w:ascii="Abadi" w:hAnsi="Abadi"/>
          <w:spacing w:val="13"/>
          <w:sz w:val="24"/>
          <w:szCs w:val="24"/>
        </w:rPr>
        <w:t xml:space="preserve">% en </w:t>
      </w:r>
      <w:r w:rsidR="00BA6F0D">
        <w:rPr>
          <w:rFonts w:ascii="Abadi" w:hAnsi="Abadi"/>
          <w:spacing w:val="13"/>
          <w:sz w:val="24"/>
          <w:szCs w:val="24"/>
        </w:rPr>
        <w:t>el Indicador de la Gestión Presupuestaria</w:t>
      </w:r>
      <w:r w:rsidRPr="00E12B79">
        <w:rPr>
          <w:rFonts w:ascii="Abadi" w:hAnsi="Abadi"/>
          <w:spacing w:val="13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y</w:t>
      </w:r>
      <w:r w:rsidRPr="00E12B79">
        <w:rPr>
          <w:rFonts w:ascii="Abadi" w:hAnsi="Abadi"/>
          <w:spacing w:val="1"/>
          <w:sz w:val="24"/>
          <w:szCs w:val="24"/>
        </w:rPr>
        <w:t xml:space="preserve"> </w:t>
      </w:r>
      <w:r>
        <w:rPr>
          <w:rFonts w:ascii="Abadi" w:hAnsi="Abadi"/>
          <w:spacing w:val="1"/>
          <w:sz w:val="24"/>
          <w:szCs w:val="24"/>
        </w:rPr>
        <w:t xml:space="preserve">se </w:t>
      </w:r>
      <w:r w:rsidRPr="00E12B79">
        <w:rPr>
          <w:rFonts w:ascii="Abadi" w:hAnsi="Abadi"/>
          <w:spacing w:val="17"/>
          <w:sz w:val="24"/>
          <w:szCs w:val="24"/>
        </w:rPr>
        <w:t>continúa</w:t>
      </w:r>
      <w:r w:rsidRPr="00E12B79">
        <w:rPr>
          <w:rFonts w:ascii="Abadi" w:hAnsi="Abadi"/>
          <w:spacing w:val="18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trabajando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4"/>
          <w:sz w:val="24"/>
          <w:szCs w:val="24"/>
        </w:rPr>
        <w:t>para</w:t>
      </w:r>
      <w:r w:rsidRPr="00E12B79">
        <w:rPr>
          <w:rFonts w:ascii="Abadi" w:hAnsi="Abadi"/>
          <w:spacing w:val="42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mejorar</w:t>
      </w:r>
      <w:r w:rsidRPr="00E12B79">
        <w:rPr>
          <w:rFonts w:ascii="Abadi" w:hAnsi="Abadi"/>
          <w:spacing w:val="39"/>
          <w:sz w:val="24"/>
          <w:szCs w:val="24"/>
        </w:rPr>
        <w:t xml:space="preserve"> </w:t>
      </w:r>
      <w:r w:rsidRPr="00E12B79">
        <w:rPr>
          <w:rFonts w:ascii="Abadi" w:hAnsi="Abadi"/>
          <w:spacing w:val="17"/>
          <w:sz w:val="24"/>
          <w:szCs w:val="24"/>
        </w:rPr>
        <w:t>los demás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8"/>
          <w:sz w:val="24"/>
          <w:szCs w:val="24"/>
        </w:rPr>
        <w:t>indicadores</w:t>
      </w:r>
      <w:r w:rsidRPr="00E12B79">
        <w:rPr>
          <w:rFonts w:ascii="Abadi" w:hAnsi="Abadi"/>
          <w:spacing w:val="44"/>
          <w:sz w:val="24"/>
          <w:szCs w:val="24"/>
        </w:rPr>
        <w:t xml:space="preserve"> </w:t>
      </w:r>
      <w:r w:rsidRPr="00E12B79">
        <w:rPr>
          <w:rFonts w:ascii="Abadi" w:hAnsi="Abadi"/>
          <w:sz w:val="24"/>
          <w:szCs w:val="24"/>
        </w:rPr>
        <w:t>de</w:t>
      </w:r>
      <w:r w:rsidRPr="00E12B79">
        <w:rPr>
          <w:rFonts w:ascii="Abadi" w:hAnsi="Abadi"/>
          <w:spacing w:val="41"/>
          <w:sz w:val="24"/>
          <w:szCs w:val="24"/>
        </w:rPr>
        <w:t xml:space="preserve"> </w:t>
      </w:r>
      <w:r w:rsidRPr="00E12B79">
        <w:rPr>
          <w:rFonts w:ascii="Abadi" w:hAnsi="Abadi"/>
          <w:spacing w:val="16"/>
          <w:sz w:val="24"/>
          <w:szCs w:val="24"/>
        </w:rPr>
        <w:t>gestión.</w:t>
      </w:r>
    </w:p>
    <w:p w14:paraId="157B2D9D" w14:textId="77777777" w:rsidR="00042D9B" w:rsidRPr="00FA10E4" w:rsidRDefault="00042D9B" w:rsidP="00042D9B">
      <w:pPr>
        <w:pStyle w:val="ListParagraph"/>
        <w:spacing w:after="0"/>
        <w:jc w:val="both"/>
        <w:rPr>
          <w:rFonts w:ascii="Abadi" w:hAnsi="Abadi"/>
          <w:color w:val="auto"/>
          <w:spacing w:val="16"/>
          <w:sz w:val="24"/>
          <w:szCs w:val="24"/>
        </w:rPr>
      </w:pPr>
    </w:p>
    <w:p w14:paraId="29269431" w14:textId="1303CB80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ES"/>
        </w:rPr>
      </w:pP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Posicionamiento internacional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la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ANAMAR, </w:t>
      </w:r>
      <w:r w:rsidRPr="00FA10E4">
        <w:rPr>
          <w:rFonts w:ascii="Abadi" w:hAnsi="Abadi"/>
          <w:color w:val="auto"/>
          <w:sz w:val="24"/>
          <w:szCs w:val="24"/>
        </w:rPr>
        <w:t xml:space="preserve">durante este </w:t>
      </w:r>
      <w:r w:rsidR="002075D5">
        <w:rPr>
          <w:rFonts w:ascii="Abadi" w:hAnsi="Abadi"/>
          <w:color w:val="auto"/>
          <w:sz w:val="24"/>
          <w:szCs w:val="24"/>
        </w:rPr>
        <w:t>segundo</w:t>
      </w:r>
      <w:r w:rsidRPr="00FA10E4">
        <w:rPr>
          <w:rFonts w:ascii="Abadi" w:hAnsi="Abadi"/>
          <w:color w:val="auto"/>
          <w:sz w:val="24"/>
          <w:szCs w:val="24"/>
        </w:rPr>
        <w:t xml:space="preserve"> </w:t>
      </w:r>
      <w:r w:rsidR="007408E0">
        <w:rPr>
          <w:rFonts w:ascii="Abadi" w:hAnsi="Abadi"/>
          <w:color w:val="auto"/>
          <w:sz w:val="24"/>
          <w:szCs w:val="24"/>
        </w:rPr>
        <w:t>tri</w:t>
      </w:r>
      <w:r w:rsidRPr="00FA10E4">
        <w:rPr>
          <w:rFonts w:ascii="Abadi" w:hAnsi="Abadi"/>
          <w:color w:val="auto"/>
          <w:sz w:val="24"/>
          <w:szCs w:val="24"/>
        </w:rPr>
        <w:t xml:space="preserve">mestre </w:t>
      </w:r>
      <w:r w:rsidR="002075D5">
        <w:rPr>
          <w:rFonts w:ascii="Abadi" w:hAnsi="Abadi"/>
          <w:color w:val="auto"/>
          <w:sz w:val="24"/>
          <w:szCs w:val="24"/>
        </w:rPr>
        <w:t xml:space="preserve">del </w:t>
      </w:r>
      <w:r w:rsidRPr="00FA10E4">
        <w:rPr>
          <w:rFonts w:ascii="Abadi" w:hAnsi="Abadi"/>
          <w:color w:val="auto"/>
          <w:sz w:val="24"/>
          <w:szCs w:val="24"/>
        </w:rPr>
        <w:t>202</w:t>
      </w:r>
      <w:r w:rsidR="005A156D">
        <w:rPr>
          <w:rFonts w:ascii="Abadi" w:hAnsi="Abadi"/>
          <w:color w:val="auto"/>
          <w:sz w:val="24"/>
          <w:szCs w:val="24"/>
        </w:rPr>
        <w:t>4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 cumplimiento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 Ley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66 - 07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 crea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,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Reglamento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323</w:t>
      </w:r>
      <w:r w:rsidRPr="00FA10E4">
        <w:rPr>
          <w:rFonts w:ascii="Abadi" w:hAnsi="Abadi"/>
          <w:color w:val="auto"/>
          <w:spacing w:val="-35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-</w:t>
      </w:r>
      <w:r w:rsidRPr="00FA10E4">
        <w:rPr>
          <w:rFonts w:ascii="Abadi" w:hAnsi="Abadi"/>
          <w:color w:val="auto"/>
          <w:spacing w:val="-3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12,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coordinación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con</w:t>
      </w:r>
      <w:r w:rsidRPr="00FA10E4">
        <w:rPr>
          <w:rFonts w:ascii="Abadi" w:hAnsi="Abadi"/>
          <w:color w:val="auto"/>
          <w:spacing w:val="6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Ministerio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 xml:space="preserve">de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Relaciones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Exteriores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demás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vinculadas al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sector marino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marítimo </w:t>
      </w:r>
      <w:r w:rsidRPr="00FA10E4">
        <w:rPr>
          <w:rFonts w:ascii="Abadi" w:hAnsi="Abadi"/>
          <w:color w:val="auto"/>
          <w:sz w:val="24"/>
          <w:szCs w:val="24"/>
        </w:rPr>
        <w:t>a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nivel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nacional </w:t>
      </w:r>
      <w:r w:rsidRPr="00FA10E4">
        <w:rPr>
          <w:rFonts w:ascii="Abadi" w:hAnsi="Abadi"/>
          <w:color w:val="auto"/>
          <w:sz w:val="24"/>
          <w:szCs w:val="24"/>
        </w:rPr>
        <w:t>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internacional,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se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continuó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trabajando en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defensa de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 intereses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marítimos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 la</w:t>
      </w:r>
      <w:r w:rsidRPr="00FA10E4">
        <w:rPr>
          <w:rFonts w:ascii="Abadi" w:hAnsi="Abadi"/>
          <w:color w:val="auto"/>
          <w:spacing w:val="3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República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Dominicana.</w:t>
      </w:r>
    </w:p>
    <w:p w14:paraId="3C4A326E" w14:textId="77777777" w:rsidR="00042D9B" w:rsidRPr="00FA10E4" w:rsidRDefault="00042D9B" w:rsidP="00042D9B">
      <w:pPr>
        <w:pStyle w:val="ListParagraph"/>
        <w:spacing w:after="0"/>
        <w:ind w:left="795"/>
        <w:jc w:val="both"/>
        <w:rPr>
          <w:rFonts w:ascii="Abadi" w:hAnsi="Abadi"/>
          <w:color w:val="auto"/>
          <w:sz w:val="24"/>
          <w:szCs w:val="24"/>
          <w:lang w:val="es-ES"/>
        </w:rPr>
      </w:pPr>
    </w:p>
    <w:p w14:paraId="480FEC80" w14:textId="2CFA5C44" w:rsidR="00FA10E4" w:rsidRPr="00042D9B" w:rsidRDefault="00FA10E4" w:rsidP="00FA10E4">
      <w:pPr>
        <w:pStyle w:val="ListParagraph"/>
        <w:numPr>
          <w:ilvl w:val="0"/>
          <w:numId w:val="45"/>
        </w:numPr>
        <w:spacing w:after="0"/>
        <w:jc w:val="both"/>
        <w:rPr>
          <w:rFonts w:ascii="Abadi" w:hAnsi="Abadi"/>
          <w:color w:val="auto"/>
          <w:sz w:val="24"/>
          <w:szCs w:val="24"/>
          <w:lang w:val="es-419"/>
        </w:rPr>
      </w:pP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Fortalecimiento de las capacidades técnico-científicas de su personal mediante la interacción con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instituciones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nacionales e internacionales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proyectos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científicos, con la finalidad de intercambiar conocimientos y experiencias en el área de la ciencia y tecnologías marinas</w:t>
      </w:r>
      <w:r w:rsidR="004D688C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330DA4E7" w14:textId="77777777" w:rsidR="007408E0" w:rsidRPr="00FA10E4" w:rsidRDefault="007408E0" w:rsidP="00FA10E4">
      <w:pPr>
        <w:contextualSpacing/>
        <w:jc w:val="both"/>
        <w:rPr>
          <w:rFonts w:ascii="Abadi" w:hAnsi="Abadi"/>
          <w:color w:val="auto"/>
          <w:sz w:val="24"/>
          <w:szCs w:val="24"/>
          <w:lang w:val="es-419"/>
        </w:rPr>
      </w:pPr>
    </w:p>
    <w:p w14:paraId="051FF241" w14:textId="28A032B3" w:rsidR="009443B3" w:rsidRPr="00FA10E4" w:rsidRDefault="00204285" w:rsidP="00FA10E4">
      <w:pPr>
        <w:spacing w:after="0"/>
        <w:jc w:val="both"/>
        <w:rPr>
          <w:rFonts w:ascii="Abadi" w:hAnsi="Abadi" w:cs="Calibri"/>
          <w:b/>
          <w:color w:val="002060"/>
          <w:sz w:val="24"/>
          <w:szCs w:val="24"/>
          <w:lang w:eastAsia="x-none"/>
        </w:rPr>
      </w:pPr>
      <w:r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lastRenderedPageBreak/>
        <w:t xml:space="preserve">Eje 2 </w:t>
      </w:r>
      <w:r w:rsidR="009443B3" w:rsidRPr="00FA10E4">
        <w:rPr>
          <w:rFonts w:ascii="Abadi" w:hAnsi="Abadi" w:cs="Calibri"/>
          <w:b/>
          <w:color w:val="002060"/>
          <w:sz w:val="24"/>
          <w:szCs w:val="24"/>
          <w:lang w:eastAsia="x-none"/>
        </w:rPr>
        <w:t>Promoción del Desarrollo y Fortalecimiento del Sector Marítimo y Marino Nacional.</w:t>
      </w:r>
    </w:p>
    <w:p w14:paraId="5BE88400" w14:textId="77777777" w:rsidR="00042D9B" w:rsidRDefault="00042D9B" w:rsidP="00FA10E4">
      <w:pPr>
        <w:contextualSpacing/>
        <w:jc w:val="both"/>
        <w:rPr>
          <w:rFonts w:ascii="Abadi" w:hAnsi="Abadi"/>
          <w:color w:val="auto"/>
          <w:sz w:val="24"/>
          <w:szCs w:val="24"/>
        </w:rPr>
      </w:pPr>
    </w:p>
    <w:p w14:paraId="0C513F53" w14:textId="0210E16D" w:rsidR="00FA10E4" w:rsidRPr="00FA10E4" w:rsidRDefault="00FA10E4" w:rsidP="00FA10E4">
      <w:pPr>
        <w:contextualSpacing/>
        <w:jc w:val="both"/>
        <w:rPr>
          <w:rFonts w:ascii="Abadi" w:hAnsi="Abadi"/>
          <w:color w:val="auto"/>
          <w:spacing w:val="16"/>
          <w:sz w:val="24"/>
          <w:szCs w:val="24"/>
        </w:rPr>
      </w:pPr>
      <w:r w:rsidRPr="00FA10E4">
        <w:rPr>
          <w:rFonts w:ascii="Abadi" w:hAnsi="Abadi"/>
          <w:color w:val="auto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Autoridad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Nacional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Asuntos</w:t>
      </w:r>
      <w:r w:rsidRPr="00FA10E4">
        <w:rPr>
          <w:rFonts w:ascii="Abadi" w:hAnsi="Abadi"/>
          <w:color w:val="auto"/>
          <w:spacing w:val="6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Marítimos,</w:t>
      </w:r>
      <w:r w:rsidRPr="00FA10E4">
        <w:rPr>
          <w:rFonts w:ascii="Abadi" w:hAnsi="Abadi"/>
          <w:color w:val="auto"/>
          <w:spacing w:val="72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creada</w:t>
      </w:r>
      <w:r w:rsidRPr="00FA10E4">
        <w:rPr>
          <w:rFonts w:ascii="Abadi" w:hAnsi="Abadi"/>
          <w:color w:val="auto"/>
          <w:spacing w:val="6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para</w:t>
      </w:r>
      <w:r w:rsidRPr="00FA10E4">
        <w:rPr>
          <w:rFonts w:ascii="Abadi" w:hAnsi="Abadi"/>
          <w:color w:val="auto"/>
          <w:spacing w:val="6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ejecutar la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función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principal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velar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por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la</w:t>
      </w:r>
      <w:r w:rsidRPr="00FA10E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investigación,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conservación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aprovechamiento</w:t>
      </w:r>
      <w:r w:rsidRPr="00FA10E4">
        <w:rPr>
          <w:rFonts w:ascii="Abadi" w:hAnsi="Abadi"/>
          <w:color w:val="auto"/>
          <w:spacing w:val="1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sostenible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recursos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y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0"/>
          <w:sz w:val="24"/>
          <w:szCs w:val="24"/>
        </w:rPr>
        <w:t>no vivos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 xml:space="preserve"> del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mar,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fondo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mar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subsuelo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del</w:t>
      </w:r>
      <w:r w:rsidRPr="00FA10E4">
        <w:rPr>
          <w:rFonts w:ascii="Abadi" w:hAnsi="Abadi"/>
          <w:color w:val="auto"/>
          <w:spacing w:val="4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>mar,</w:t>
      </w:r>
      <w:r w:rsidRPr="00FA10E4">
        <w:rPr>
          <w:rFonts w:ascii="Abadi" w:hAnsi="Abadi"/>
          <w:color w:val="auto"/>
          <w:spacing w:val="4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59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representar</w:t>
      </w:r>
      <w:r w:rsidRPr="00FA10E4">
        <w:rPr>
          <w:rFonts w:ascii="Abadi" w:hAnsi="Abadi"/>
          <w:color w:val="auto"/>
          <w:spacing w:val="4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interna y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externamente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Estado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dominicano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todo </w:t>
      </w:r>
      <w:r w:rsidRPr="00FA10E4">
        <w:rPr>
          <w:rFonts w:ascii="Abadi" w:hAnsi="Abadi"/>
          <w:color w:val="auto"/>
          <w:spacing w:val="9"/>
          <w:sz w:val="24"/>
          <w:szCs w:val="24"/>
        </w:rPr>
        <w:t xml:space="preserve">lo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relativo </w:t>
      </w:r>
      <w:r w:rsidRPr="00FA10E4">
        <w:rPr>
          <w:rFonts w:ascii="Abadi" w:hAnsi="Abadi"/>
          <w:color w:val="auto"/>
          <w:sz w:val="24"/>
          <w:szCs w:val="24"/>
        </w:rPr>
        <w:t>al</w:t>
      </w:r>
      <w:r w:rsidRPr="00FA10E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mar, </w:t>
      </w:r>
      <w:r w:rsidRPr="00FA10E4">
        <w:rPr>
          <w:rFonts w:ascii="Abadi" w:hAnsi="Abadi"/>
          <w:color w:val="auto"/>
          <w:spacing w:val="12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 xml:space="preserve"> usos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y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derechos,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enfocó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sus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esfuerzos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en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el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logro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z w:val="24"/>
          <w:szCs w:val="24"/>
        </w:rPr>
        <w:t>de</w:t>
      </w:r>
      <w:r w:rsidRPr="00FA10E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3"/>
          <w:sz w:val="24"/>
          <w:szCs w:val="24"/>
        </w:rPr>
        <w:t>las</w:t>
      </w:r>
      <w:r w:rsidRPr="00FA10E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5"/>
          <w:sz w:val="24"/>
          <w:szCs w:val="24"/>
        </w:rPr>
        <w:t>metas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8"/>
          <w:sz w:val="24"/>
          <w:szCs w:val="24"/>
        </w:rPr>
        <w:t>institucionales,</w:t>
      </w:r>
      <w:r w:rsidRPr="00FA10E4">
        <w:rPr>
          <w:rFonts w:ascii="Abadi" w:hAnsi="Abadi"/>
          <w:color w:val="auto"/>
          <w:spacing w:val="42"/>
          <w:sz w:val="24"/>
          <w:szCs w:val="24"/>
        </w:rPr>
        <w:t xml:space="preserve"> </w:t>
      </w:r>
      <w:r w:rsidR="00EB4535">
        <w:rPr>
          <w:rFonts w:ascii="Abadi" w:hAnsi="Abadi"/>
          <w:color w:val="auto"/>
          <w:spacing w:val="42"/>
          <w:sz w:val="24"/>
          <w:szCs w:val="24"/>
        </w:rPr>
        <w:t xml:space="preserve">logrando </w:t>
      </w:r>
      <w:r w:rsidRPr="00FA10E4">
        <w:rPr>
          <w:rFonts w:ascii="Abadi" w:hAnsi="Abadi"/>
          <w:color w:val="auto"/>
          <w:sz w:val="24"/>
          <w:szCs w:val="24"/>
        </w:rPr>
        <w:t>l</w:t>
      </w:r>
      <w:r w:rsidRPr="00FA10E4">
        <w:rPr>
          <w:rFonts w:ascii="Abadi" w:hAnsi="Abadi"/>
          <w:color w:val="auto"/>
          <w:spacing w:val="-29"/>
          <w:sz w:val="24"/>
          <w:szCs w:val="24"/>
        </w:rPr>
        <w:t>o</w:t>
      </w:r>
      <w:r w:rsidRPr="00FA10E4">
        <w:rPr>
          <w:rFonts w:ascii="Abadi" w:hAnsi="Abadi"/>
          <w:color w:val="auto"/>
          <w:sz w:val="24"/>
          <w:szCs w:val="24"/>
        </w:rPr>
        <w:t>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siguientes</w:t>
      </w:r>
      <w:r w:rsidRPr="00FA10E4">
        <w:rPr>
          <w:rFonts w:ascii="Abadi" w:hAnsi="Abadi"/>
          <w:color w:val="auto"/>
          <w:spacing w:val="41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6"/>
          <w:sz w:val="24"/>
          <w:szCs w:val="24"/>
        </w:rPr>
        <w:t>informes</w:t>
      </w:r>
      <w:r w:rsidRPr="00FA10E4">
        <w:rPr>
          <w:rFonts w:ascii="Abadi" w:hAnsi="Abadi"/>
          <w:color w:val="auto"/>
          <w:spacing w:val="43"/>
          <w:sz w:val="24"/>
          <w:szCs w:val="24"/>
        </w:rPr>
        <w:t xml:space="preserve"> 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>técnicos</w:t>
      </w:r>
      <w:r w:rsidR="00EB4535">
        <w:rPr>
          <w:rFonts w:ascii="Abadi" w:hAnsi="Abadi"/>
          <w:color w:val="auto"/>
          <w:spacing w:val="17"/>
          <w:sz w:val="24"/>
          <w:szCs w:val="24"/>
        </w:rPr>
        <w:t xml:space="preserve"> y avances</w:t>
      </w:r>
      <w:r w:rsidRPr="00FA10E4">
        <w:rPr>
          <w:rFonts w:ascii="Abadi" w:hAnsi="Abadi"/>
          <w:color w:val="auto"/>
          <w:spacing w:val="17"/>
          <w:sz w:val="24"/>
          <w:szCs w:val="24"/>
        </w:rPr>
        <w:t xml:space="preserve"> en este período:</w:t>
      </w:r>
    </w:p>
    <w:p w14:paraId="7DD02336" w14:textId="7B65C01A" w:rsidR="00103B01" w:rsidRPr="005063FB" w:rsidRDefault="00103B01" w:rsidP="00DC31EC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103B01">
        <w:rPr>
          <w:rFonts w:ascii="Abadi" w:hAnsi="Abadi"/>
          <w:color w:val="auto"/>
          <w:sz w:val="24"/>
          <w:szCs w:val="24"/>
          <w:lang w:val="es-ES"/>
        </w:rPr>
        <w:t xml:space="preserve">Informe técnico de </w:t>
      </w:r>
      <w:proofErr w:type="spellStart"/>
      <w:r w:rsidRPr="00103B01">
        <w:rPr>
          <w:rFonts w:ascii="Abadi" w:hAnsi="Abadi"/>
          <w:color w:val="auto"/>
          <w:sz w:val="24"/>
          <w:szCs w:val="24"/>
          <w:lang w:val="es-ES"/>
        </w:rPr>
        <w:t>batimetr</w:t>
      </w:r>
      <w:proofErr w:type="spellEnd"/>
      <w:r>
        <w:rPr>
          <w:rFonts w:ascii="Abadi" w:hAnsi="Abadi"/>
          <w:color w:val="auto"/>
          <w:sz w:val="24"/>
          <w:szCs w:val="24"/>
        </w:rPr>
        <w:t>í</w:t>
      </w:r>
      <w:r w:rsidRPr="00103B01">
        <w:rPr>
          <w:rFonts w:ascii="Abadi" w:hAnsi="Abadi"/>
          <w:color w:val="auto"/>
          <w:sz w:val="24"/>
          <w:szCs w:val="24"/>
          <w:lang w:val="es-ES"/>
        </w:rPr>
        <w:t>a Isla Catalina</w:t>
      </w:r>
    </w:p>
    <w:p w14:paraId="09C3C7CA" w14:textId="36BCE37D" w:rsidR="005063FB" w:rsidRDefault="005063FB" w:rsidP="00DC31EC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5063FB">
        <w:rPr>
          <w:rFonts w:ascii="Abadi" w:hAnsi="Abadi"/>
          <w:color w:val="auto"/>
          <w:sz w:val="24"/>
          <w:szCs w:val="24"/>
          <w:lang w:eastAsia="es-DO"/>
        </w:rPr>
        <w:t xml:space="preserve">Informe técnico de </w:t>
      </w:r>
      <w:proofErr w:type="spellStart"/>
      <w:r w:rsidRPr="005063FB">
        <w:rPr>
          <w:rFonts w:ascii="Abadi" w:hAnsi="Abadi"/>
          <w:color w:val="auto"/>
          <w:sz w:val="24"/>
          <w:szCs w:val="24"/>
          <w:lang w:eastAsia="es-DO"/>
        </w:rPr>
        <w:t>batimetria</w:t>
      </w:r>
      <w:proofErr w:type="spellEnd"/>
      <w:r w:rsidRPr="005063FB">
        <w:rPr>
          <w:rFonts w:ascii="Abadi" w:hAnsi="Abadi"/>
          <w:color w:val="auto"/>
          <w:sz w:val="24"/>
          <w:szCs w:val="24"/>
          <w:lang w:eastAsia="es-DO"/>
        </w:rPr>
        <w:t xml:space="preserve"> La Isabela</w:t>
      </w:r>
    </w:p>
    <w:p w14:paraId="2AB4BDD4" w14:textId="5D1C39CE" w:rsidR="00FC5C1A" w:rsidRPr="00DD51A1" w:rsidRDefault="005063FB" w:rsidP="005063FB">
      <w:pPr>
        <w:pStyle w:val="ListParagraph"/>
        <w:numPr>
          <w:ilvl w:val="0"/>
          <w:numId w:val="46"/>
        </w:numPr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  <w:r w:rsidRPr="005063FB">
        <w:rPr>
          <w:rFonts w:ascii="Abadi" w:hAnsi="Abadi"/>
          <w:color w:val="auto"/>
          <w:sz w:val="24"/>
          <w:szCs w:val="24"/>
          <w:lang w:eastAsia="es-DO"/>
        </w:rPr>
        <w:t>Monitoreo y caracterización fisicoquímica y microbiológica costa Norte</w:t>
      </w:r>
    </w:p>
    <w:p w14:paraId="46913BCB" w14:textId="77777777" w:rsidR="00DD51A1" w:rsidRPr="00DE0AFF" w:rsidRDefault="00DD51A1" w:rsidP="00DD51A1">
      <w:pPr>
        <w:pStyle w:val="ListParagraph"/>
        <w:spacing w:after="200"/>
        <w:jc w:val="both"/>
        <w:rPr>
          <w:rFonts w:ascii="Abadi" w:hAnsi="Abadi"/>
          <w:color w:val="auto"/>
          <w:sz w:val="24"/>
          <w:szCs w:val="24"/>
          <w:lang w:eastAsia="es-DO"/>
        </w:rPr>
      </w:pPr>
    </w:p>
    <w:p w14:paraId="0BC79588" w14:textId="36723AA9" w:rsidR="005C1D90" w:rsidRDefault="00C42791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5"/>
          <w:sz w:val="24"/>
          <w:szCs w:val="24"/>
        </w:rPr>
        <w:t>La ANAMAR se centra en c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rear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conciencia 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sobre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importancia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tiene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recu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rso mar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para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el</w:t>
      </w:r>
      <w:r w:rsidR="00FA10E4" w:rsidRPr="00CB45B4">
        <w:rPr>
          <w:rFonts w:ascii="Abadi" w:hAnsi="Abadi"/>
          <w:color w:val="auto"/>
          <w:spacing w:val="60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desarrollo nacional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es de suma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importancia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para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la ANAMAR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, </w:t>
      </w:r>
      <w:r w:rsidR="00FA10E4" w:rsidRPr="00CB45B4">
        <w:rPr>
          <w:rFonts w:ascii="Abadi" w:hAnsi="Abadi"/>
          <w:color w:val="auto"/>
          <w:sz w:val="24"/>
          <w:szCs w:val="24"/>
        </w:rPr>
        <w:t>en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 xml:space="preserve">tal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sentido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cabe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destacar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que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 xml:space="preserve">durante </w:t>
      </w:r>
      <w:r w:rsidR="005063FB">
        <w:rPr>
          <w:rFonts w:ascii="Abadi" w:hAnsi="Abadi"/>
          <w:color w:val="auto"/>
          <w:spacing w:val="16"/>
          <w:sz w:val="24"/>
          <w:szCs w:val="24"/>
        </w:rPr>
        <w:t>segundo</w:t>
      </w:r>
      <w:r w:rsidR="00FA10E4" w:rsidRPr="00CB45B4">
        <w:rPr>
          <w:rFonts w:ascii="Abadi" w:hAnsi="Abadi"/>
          <w:color w:val="auto"/>
          <w:sz w:val="24"/>
          <w:szCs w:val="24"/>
        </w:rPr>
        <w:t xml:space="preserve"> </w:t>
      </w:r>
      <w:r w:rsidR="000E1D3A" w:rsidRPr="00CB45B4">
        <w:rPr>
          <w:rFonts w:ascii="Abadi" w:hAnsi="Abadi"/>
          <w:color w:val="auto"/>
          <w:sz w:val="24"/>
          <w:szCs w:val="24"/>
        </w:rPr>
        <w:t>trime</w:t>
      </w:r>
      <w:r w:rsidR="00FA10E4" w:rsidRPr="00CB45B4">
        <w:rPr>
          <w:rFonts w:ascii="Abadi" w:hAnsi="Abadi"/>
          <w:color w:val="auto"/>
          <w:sz w:val="24"/>
          <w:szCs w:val="24"/>
        </w:rPr>
        <w:t>stre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se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llevaron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a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>cabo</w:t>
      </w:r>
      <w:r w:rsidR="00FA10E4" w:rsidRPr="00CB45B4">
        <w:rPr>
          <w:rFonts w:ascii="Abadi" w:hAnsi="Abadi"/>
          <w:color w:val="auto"/>
          <w:spacing w:val="15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entregas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0"/>
          <w:sz w:val="24"/>
          <w:szCs w:val="24"/>
        </w:rPr>
        <w:t>de</w:t>
      </w:r>
      <w:r w:rsidR="00FA10E4" w:rsidRPr="00CB45B4">
        <w:rPr>
          <w:rFonts w:ascii="Abadi" w:hAnsi="Abadi"/>
          <w:color w:val="auto"/>
          <w:spacing w:val="1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6"/>
          <w:sz w:val="24"/>
          <w:szCs w:val="24"/>
        </w:rPr>
        <w:t>mapa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 xml:space="preserve"> </w:t>
      </w:r>
      <w:proofErr w:type="spellStart"/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topobatimétricos</w:t>
      </w:r>
      <w:proofErr w:type="spellEnd"/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>,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charlas y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conferencias</w:t>
      </w:r>
      <w:r w:rsidR="00FA10E4" w:rsidRPr="00CB45B4">
        <w:rPr>
          <w:rFonts w:ascii="Abadi" w:hAnsi="Abadi"/>
          <w:color w:val="auto"/>
          <w:spacing w:val="18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sobre el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>mar</w:t>
      </w:r>
      <w:r w:rsidR="00FA10E4" w:rsidRPr="00CB45B4">
        <w:rPr>
          <w:rFonts w:ascii="Abadi" w:hAnsi="Abadi"/>
          <w:color w:val="auto"/>
          <w:spacing w:val="14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z w:val="24"/>
          <w:szCs w:val="24"/>
        </w:rPr>
        <w:t>y</w:t>
      </w:r>
      <w:r w:rsidR="00FA10E4" w:rsidRPr="00CB45B4">
        <w:rPr>
          <w:rFonts w:ascii="Abadi" w:hAnsi="Abadi"/>
          <w:color w:val="auto"/>
          <w:spacing w:val="1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2"/>
          <w:sz w:val="24"/>
          <w:szCs w:val="24"/>
        </w:rPr>
        <w:t>sus</w:t>
      </w:r>
      <w:r w:rsidR="00FA10E4" w:rsidRPr="00CB45B4">
        <w:rPr>
          <w:rFonts w:ascii="Abadi" w:hAnsi="Abadi"/>
          <w:color w:val="auto"/>
          <w:spacing w:val="13"/>
          <w:sz w:val="24"/>
          <w:szCs w:val="24"/>
        </w:rPr>
        <w:t xml:space="preserve"> </w:t>
      </w:r>
      <w:r w:rsidR="00FA10E4" w:rsidRPr="00CB45B4">
        <w:rPr>
          <w:rFonts w:ascii="Abadi" w:hAnsi="Abadi"/>
          <w:color w:val="auto"/>
          <w:spacing w:val="17"/>
          <w:sz w:val="24"/>
          <w:szCs w:val="24"/>
        </w:rPr>
        <w:t>recursos</w:t>
      </w:r>
      <w:r w:rsidR="00192090">
        <w:rPr>
          <w:rFonts w:ascii="Abadi" w:hAnsi="Abadi"/>
          <w:color w:val="auto"/>
          <w:spacing w:val="17"/>
          <w:sz w:val="24"/>
          <w:szCs w:val="24"/>
        </w:rPr>
        <w:t>.</w:t>
      </w:r>
    </w:p>
    <w:p w14:paraId="47E4F9FF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5874564D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6A476E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53E06F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08BD68B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0C1B0399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FE2CE2A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6B25423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3DFE130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4BF8EA7" w14:textId="77777777" w:rsidR="00423F00" w:rsidRDefault="00423F0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0C38917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047DE89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492DC1AB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6CA76937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538F0684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7C435DCB" w14:textId="77777777" w:rsidR="006141E2" w:rsidRDefault="006141E2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34209E6" w14:textId="77777777" w:rsidR="005C1D90" w:rsidRDefault="005C1D90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38A7D034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11BD4255" w14:textId="77777777" w:rsidR="007861D8" w:rsidRDefault="007861D8" w:rsidP="00D92010">
      <w:pPr>
        <w:spacing w:after="0"/>
        <w:jc w:val="both"/>
        <w:rPr>
          <w:rFonts w:ascii="Abadi" w:hAnsi="Abadi"/>
          <w:color w:val="auto"/>
          <w:spacing w:val="17"/>
          <w:sz w:val="24"/>
          <w:szCs w:val="24"/>
        </w:rPr>
      </w:pPr>
    </w:p>
    <w:p w14:paraId="24ED9CDE" w14:textId="027FA9C4" w:rsidR="006566A3" w:rsidRDefault="006566A3">
      <w:pPr>
        <w:spacing w:after="0" w:line="240" w:lineRule="auto"/>
        <w:rPr>
          <w:rFonts w:ascii="Abadi" w:hAnsi="Abadi"/>
          <w:color w:val="auto"/>
          <w:spacing w:val="17"/>
          <w:sz w:val="24"/>
          <w:szCs w:val="24"/>
        </w:rPr>
      </w:pPr>
      <w:r>
        <w:rPr>
          <w:rFonts w:ascii="Abadi" w:hAnsi="Abadi"/>
          <w:color w:val="auto"/>
          <w:spacing w:val="17"/>
          <w:sz w:val="24"/>
          <w:szCs w:val="24"/>
        </w:rPr>
        <w:br w:type="page"/>
      </w:r>
    </w:p>
    <w:tbl>
      <w:tblPr>
        <w:tblW w:w="11111" w:type="dxa"/>
        <w:jc w:val="center"/>
        <w:tblLook w:val="04A0" w:firstRow="1" w:lastRow="0" w:firstColumn="1" w:lastColumn="0" w:noHBand="0" w:noVBand="1"/>
      </w:tblPr>
      <w:tblGrid>
        <w:gridCol w:w="7197"/>
        <w:gridCol w:w="1650"/>
        <w:gridCol w:w="1266"/>
        <w:gridCol w:w="998"/>
      </w:tblGrid>
      <w:tr w:rsidR="001B6CBF" w:rsidRPr="001B6CBF" w14:paraId="0B68C059" w14:textId="77777777" w:rsidTr="006566A3">
        <w:trPr>
          <w:trHeight w:val="300"/>
          <w:jc w:val="center"/>
        </w:trPr>
        <w:tc>
          <w:tcPr>
            <w:tcW w:w="111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1E325161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</w:rPr>
              <w:lastRenderedPageBreak/>
              <w:t>AVANCE DE EJECUCIÓN AL 2DO TRIMESTRE 2024</w:t>
            </w:r>
          </w:p>
        </w:tc>
      </w:tr>
      <w:tr w:rsidR="001B6CBF" w:rsidRPr="001B6CBF" w14:paraId="59E7D389" w14:textId="77777777" w:rsidTr="006566A3">
        <w:trPr>
          <w:trHeight w:val="300"/>
          <w:jc w:val="center"/>
        </w:trPr>
        <w:tc>
          <w:tcPr>
            <w:tcW w:w="11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4CA7BC18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 DE GESTIÓN</w:t>
            </w:r>
          </w:p>
        </w:tc>
      </w:tr>
      <w:tr w:rsidR="001B6CBF" w:rsidRPr="001B6CBF" w14:paraId="4CE39132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DAB2169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ÁREA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92D8F8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INDICADORES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3E8652C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057DF9C4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%</w:t>
            </w:r>
          </w:p>
        </w:tc>
      </w:tr>
      <w:tr w:rsidR="001B6CBF" w:rsidRPr="001B6CBF" w14:paraId="74A38A35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145FF75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EJE 1: FORTALECIMIENTO INSTITUCIONAL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566129C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7E49BC0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29.9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5837ED9D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99.7%</w:t>
            </w:r>
          </w:p>
        </w:tc>
      </w:tr>
      <w:tr w:rsidR="001B6CBF" w:rsidRPr="001B6CBF" w14:paraId="438942FC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BDB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DIV. ADMINISTRATIVA Y FINANCIERA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9E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92E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7.9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5503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98.75%</w:t>
            </w:r>
          </w:p>
        </w:tc>
      </w:tr>
      <w:tr w:rsidR="001B6CBF" w:rsidRPr="001B6CBF" w14:paraId="3F19B30D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0CC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</w:rPr>
            </w:pPr>
            <w:r w:rsidRPr="001B6CBF">
              <w:rPr>
                <w:rFonts w:ascii="Abadi" w:hAnsi="Abadi" w:cs="Calibri"/>
              </w:rPr>
              <w:t>DIV. DE PLANIFICACIÓN Y DESARROLLO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E05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1A39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F6B1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1B6CBF" w:rsidRPr="001B6CBF" w14:paraId="352CBE2E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FE4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DIV. TIC'S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353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44C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837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1B6CBF" w:rsidRPr="001B6CBF" w14:paraId="255EFEB2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2E8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DIV. JURÍDICA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9BD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EFD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55E4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1B6CBF" w:rsidRPr="001B6CBF" w14:paraId="21857311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799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DIV. RECURSOS HUMANOS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69E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3A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998D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1B6CBF" w:rsidRPr="001B6CBF" w14:paraId="0416EF07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989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5C0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D71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C7F6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 </w:t>
            </w:r>
          </w:p>
        </w:tc>
      </w:tr>
      <w:tr w:rsidR="001B6CBF" w:rsidRPr="001B6CBF" w14:paraId="09544DCA" w14:textId="77777777" w:rsidTr="006566A3">
        <w:trPr>
          <w:trHeight w:val="9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EDC9E08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b/>
                <w:bCs/>
                <w:color w:val="FFFFFF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</w:rPr>
              <w:t>EJE 2: PROMOCIÓN DEL DESARROLLO Y FORTALECIMIENTO DEL SECTOR MARÍTIMO Y MARINO 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70A7857A" w14:textId="4421FE42" w:rsidR="001B6CBF" w:rsidRPr="001B6CBF" w:rsidRDefault="007D326D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5B87ACD" w14:textId="6C7991AC" w:rsidR="001B6CBF" w:rsidRPr="001B6CBF" w:rsidRDefault="007D326D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>
              <w:rPr>
                <w:rFonts w:ascii="Abadi" w:hAnsi="Abadi" w:cs="Calibri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noWrap/>
            <w:vAlign w:val="center"/>
            <w:hideMark/>
          </w:tcPr>
          <w:p w14:paraId="714BF073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b/>
                <w:bCs/>
                <w:color w:val="FFFFFF"/>
                <w:lang w:val="en-US"/>
              </w:rPr>
            </w:pPr>
            <w:r w:rsidRPr="001B6CBF">
              <w:rPr>
                <w:rFonts w:ascii="Abadi" w:hAnsi="Abadi" w:cs="Calibri"/>
                <w:b/>
                <w:bCs/>
                <w:color w:val="FFFFFF"/>
                <w:lang w:val="en-US"/>
              </w:rPr>
              <w:t>100.0%</w:t>
            </w:r>
          </w:p>
        </w:tc>
      </w:tr>
      <w:tr w:rsidR="001B6CBF" w:rsidRPr="001B6CBF" w14:paraId="29E16561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1FA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</w:rPr>
            </w:pPr>
            <w:r w:rsidRPr="001B6CBF">
              <w:rPr>
                <w:rFonts w:ascii="Abadi" w:hAnsi="Abadi" w:cs="Calibri"/>
              </w:rPr>
              <w:t>DIV. DE OCEANOGRAFÍA Y RECURSOS MARINOS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202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2DCB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80E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1B6CBF" w:rsidRPr="001B6CBF" w14:paraId="40D827BB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1F2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</w:rPr>
            </w:pPr>
            <w:r w:rsidRPr="001B6CBF">
              <w:rPr>
                <w:rFonts w:ascii="Abadi" w:hAnsi="Abadi" w:cs="Calibri"/>
              </w:rPr>
              <w:t>DIV. DE GEOMÁTICA, BATIMETRÍA Y CARTOGRAFÍA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43C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B0A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C6EEC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100%</w:t>
            </w:r>
          </w:p>
        </w:tc>
      </w:tr>
      <w:tr w:rsidR="001B6CBF" w:rsidRPr="001B6CBF" w14:paraId="64B7B777" w14:textId="77777777" w:rsidTr="006566A3">
        <w:trPr>
          <w:trHeight w:val="300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FC29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DIV. DE LABORATORIO OCEÁNICO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98D3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87A7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09ED" w14:textId="77777777" w:rsidR="001B6CBF" w:rsidRPr="001B6CBF" w:rsidRDefault="001B6CBF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 w:rsidRPr="001B6CBF">
              <w:rPr>
                <w:rFonts w:ascii="Abadi" w:hAnsi="Abadi" w:cs="Calibri"/>
                <w:lang w:val="en-US"/>
              </w:rPr>
              <w:t>0%</w:t>
            </w:r>
          </w:p>
        </w:tc>
      </w:tr>
      <w:tr w:rsidR="001B6CBF" w:rsidRPr="001B6CBF" w14:paraId="11E01373" w14:textId="77777777" w:rsidTr="006566A3">
        <w:trPr>
          <w:trHeight w:val="315"/>
          <w:jc w:val="center"/>
        </w:trPr>
        <w:tc>
          <w:tcPr>
            <w:tcW w:w="7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F6C" w14:textId="77777777" w:rsidR="001B6CBF" w:rsidRPr="001B6CBF" w:rsidRDefault="001B6CBF" w:rsidP="001B6CBF">
            <w:pPr>
              <w:spacing w:after="0" w:line="240" w:lineRule="auto"/>
              <w:rPr>
                <w:rFonts w:ascii="Abadi" w:hAnsi="Abadi" w:cs="Calibri"/>
              </w:rPr>
            </w:pPr>
            <w:r w:rsidRPr="001B6CBF">
              <w:rPr>
                <w:rFonts w:ascii="Abadi" w:hAnsi="Abadi" w:cs="Calibri"/>
              </w:rPr>
              <w:t>DIV. DE EDUCACIÓN Y PROMOCIÓN DEL SECTOR MARÍTIMO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15A" w14:textId="51B134D2" w:rsidR="001B6CBF" w:rsidRPr="001B6CBF" w:rsidRDefault="007D326D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1EB" w14:textId="55ABD5D1" w:rsidR="001B6CBF" w:rsidRPr="001B6CBF" w:rsidRDefault="007D326D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479D" w14:textId="170D46FC" w:rsidR="001B6CBF" w:rsidRPr="001B6CBF" w:rsidRDefault="007D326D" w:rsidP="001B6CBF">
            <w:pPr>
              <w:spacing w:after="0" w:line="240" w:lineRule="auto"/>
              <w:jc w:val="center"/>
              <w:rPr>
                <w:rFonts w:ascii="Abadi" w:hAnsi="Abadi" w:cs="Calibri"/>
                <w:lang w:val="en-US"/>
              </w:rPr>
            </w:pPr>
            <w:r>
              <w:rPr>
                <w:rFonts w:ascii="Abadi" w:hAnsi="Abadi" w:cs="Calibri"/>
                <w:lang w:val="en-US"/>
              </w:rPr>
              <w:t>10</w:t>
            </w:r>
            <w:r w:rsidR="001B6CBF" w:rsidRPr="001B6CBF">
              <w:rPr>
                <w:rFonts w:ascii="Abadi" w:hAnsi="Abadi" w:cs="Calibri"/>
                <w:lang w:val="en-US"/>
              </w:rPr>
              <w:t>0%</w:t>
            </w:r>
          </w:p>
        </w:tc>
      </w:tr>
    </w:tbl>
    <w:p w14:paraId="549C7CFD" w14:textId="039A0695" w:rsidR="00D55F2F" w:rsidRPr="00FA10E4" w:rsidRDefault="00D55F2F" w:rsidP="001B6CBF">
      <w:pPr>
        <w:pStyle w:val="Title"/>
        <w:pBdr>
          <w:bottom w:val="none" w:sz="0" w:space="0" w:color="auto"/>
        </w:pBdr>
        <w:spacing w:line="276" w:lineRule="auto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8580A11" w14:textId="021CEA9E" w:rsidR="00444962" w:rsidRDefault="00444962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2A61511E" w14:textId="7271BBB2" w:rsidR="00042D9B" w:rsidRDefault="00042D9B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03A9DAB" w14:textId="33BF624B" w:rsidR="00042D9B" w:rsidRDefault="00042D9B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noProof/>
          <w:sz w:val="24"/>
          <w:szCs w:val="24"/>
        </w:rPr>
      </w:pPr>
    </w:p>
    <w:p w14:paraId="1DAE6AC8" w14:textId="312CA8B7" w:rsidR="00204325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/>
          <w:b w:val="0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503BB" wp14:editId="72BCFDF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38570" cy="339090"/>
                <wp:effectExtent l="19050" t="19050" r="43180" b="6096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3390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63C470" w14:textId="77777777" w:rsidR="002944BF" w:rsidRPr="006233BA" w:rsidRDefault="002944BF" w:rsidP="002944BF">
                            <w:pPr>
                              <w:shd w:val="clear" w:color="auto" w:fill="002060"/>
                              <w:jc w:val="center"/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6233BA">
                              <w:rPr>
                                <w:rFonts w:ascii="Gill Sans MT" w:hAnsi="Gill Sans MT" w:cs="Calibri"/>
                                <w:b/>
                                <w:color w:val="FFFFFF"/>
                                <w:sz w:val="32"/>
                              </w:rPr>
                              <w:t>Próximas Acciones en Base a los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03BB" id="Rectangle 22" o:spid="_x0000_s1029" style="position:absolute;left:0;text-align:left;margin-left:0;margin-top:1.45pt;width:499.1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" fillcolor="#2f5496" strokecolor="#f2f2f2" strokeweight="3pt">
                <v:shadow on="t" color="#1f3763" opacity=".5" offset="1pt"/>
                <v:textbox>
                  <w:txbxContent>
                    <w:p w14:paraId="4263C470" w14:textId="77777777" w:rsidR="002944BF" w:rsidRPr="006233BA" w:rsidRDefault="002944BF" w:rsidP="002944BF">
                      <w:pPr>
                        <w:shd w:val="clear" w:color="auto" w:fill="002060"/>
                        <w:jc w:val="center"/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</w:pPr>
                      <w:r w:rsidRPr="006233BA">
                        <w:rPr>
                          <w:rFonts w:ascii="Gill Sans MT" w:hAnsi="Gill Sans MT" w:cs="Calibri"/>
                          <w:b/>
                          <w:color w:val="FFFFFF"/>
                          <w:sz w:val="32"/>
                        </w:rPr>
                        <w:t>Próximas Acciones en Base a los Resultados</w:t>
                      </w:r>
                    </w:p>
                  </w:txbxContent>
                </v:textbox>
              </v:rect>
            </w:pict>
          </mc:Fallback>
        </mc:AlternateContent>
      </w:r>
    </w:p>
    <w:p w14:paraId="7B4FD1DA" w14:textId="415F8ED5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9F7505B" w14:textId="6FD277C4" w:rsidR="002D536C" w:rsidRPr="00FA10E4" w:rsidRDefault="002D536C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73543D" w14:textId="45FD4FED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En virtud de los avances obtenidos en el POA, al cierre del </w:t>
      </w:r>
      <w:r w:rsidR="001B6CBF">
        <w:rPr>
          <w:rFonts w:ascii="Abadi" w:hAnsi="Abadi" w:cs="Calibri"/>
          <w:b w:val="0"/>
          <w:smallCaps w:val="0"/>
          <w:color w:val="000000"/>
          <w:sz w:val="24"/>
          <w:szCs w:val="24"/>
        </w:rPr>
        <w:t>segundo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trimestre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, se proponen las siguientes acciones</w:t>
      </w:r>
      <w:r w:rsidR="001E43FB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para el </w:t>
      </w:r>
      <w:r w:rsidR="00221CAB">
        <w:rPr>
          <w:rFonts w:ascii="Abadi" w:hAnsi="Abadi" w:cs="Calibri"/>
          <w:b w:val="0"/>
          <w:smallCaps w:val="0"/>
          <w:color w:val="000000"/>
          <w:sz w:val="24"/>
          <w:szCs w:val="24"/>
        </w:rPr>
        <w:t>T</w:t>
      </w:r>
      <w:r w:rsidR="001B6CBF">
        <w:rPr>
          <w:rFonts w:ascii="Abadi" w:hAnsi="Abadi" w:cs="Calibri"/>
          <w:b w:val="0"/>
          <w:smallCaps w:val="0"/>
          <w:color w:val="000000"/>
          <w:sz w:val="24"/>
          <w:szCs w:val="24"/>
        </w:rPr>
        <w:t>3</w:t>
      </w:r>
      <w:r w:rsidR="00540522"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4107A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>:</w:t>
      </w:r>
    </w:p>
    <w:p w14:paraId="7B739614" w14:textId="77777777" w:rsidR="002944BF" w:rsidRPr="00FA10E4" w:rsidRDefault="002944BF" w:rsidP="00FA10E4">
      <w:pPr>
        <w:pStyle w:val="Title"/>
        <w:pBdr>
          <w:bottom w:val="none" w:sz="0" w:space="0" w:color="auto"/>
        </w:pBdr>
        <w:spacing w:after="0" w:line="276" w:lineRule="auto"/>
        <w:jc w:val="both"/>
        <w:rPr>
          <w:rFonts w:ascii="Abadi" w:hAnsi="Abadi" w:cs="Calibri"/>
          <w:smallCaps w:val="0"/>
          <w:color w:val="000000"/>
          <w:sz w:val="24"/>
          <w:szCs w:val="24"/>
        </w:rPr>
      </w:pPr>
    </w:p>
    <w:p w14:paraId="0F4241C4" w14:textId="4BB882C6" w:rsidR="00EB588C" w:rsidRDefault="007823FD" w:rsidP="00FA10E4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Revisión 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y validación de las adquisiciones de bienes y servicios planificados para el </w:t>
      </w:r>
      <w:r w:rsidR="001B6CBF">
        <w:rPr>
          <w:rFonts w:ascii="Abadi" w:hAnsi="Abadi" w:cs="Calibri"/>
          <w:b w:val="0"/>
          <w:smallCaps w:val="0"/>
          <w:color w:val="000000"/>
          <w:sz w:val="24"/>
          <w:szCs w:val="24"/>
        </w:rPr>
        <w:t>tercer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</w:t>
      </w:r>
      <w:r w:rsidR="006D3C88">
        <w:rPr>
          <w:rFonts w:ascii="Abadi" w:hAnsi="Abadi" w:cs="Calibri"/>
          <w:b w:val="0"/>
          <w:smallCaps w:val="0"/>
          <w:color w:val="000000"/>
          <w:sz w:val="24"/>
          <w:szCs w:val="24"/>
        </w:rPr>
        <w:t>trime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stre 202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="00042D9B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7EBEBC46" w14:textId="36D92E97" w:rsidR="00D022F5" w:rsidRDefault="00221CAB" w:rsidP="00656409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Seguimiento de avances al Plan Operativo Anual institucional</w:t>
      </w:r>
      <w:r w:rsidR="00B94A3C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2024.</w:t>
      </w:r>
    </w:p>
    <w:p w14:paraId="01119DD9" w14:textId="4BFB20B2" w:rsidR="0064579A" w:rsidRPr="0064579A" w:rsidRDefault="0064579A" w:rsidP="0064579A">
      <w:pPr>
        <w:pStyle w:val="Title"/>
        <w:numPr>
          <w:ilvl w:val="0"/>
          <w:numId w:val="16"/>
        </w:numPr>
        <w:pBdr>
          <w:bottom w:val="none" w:sz="0" w:space="0" w:color="auto"/>
        </w:pBdr>
        <w:spacing w:line="276" w:lineRule="auto"/>
        <w:ind w:left="1440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color w:val="000000"/>
          <w:sz w:val="24"/>
          <w:szCs w:val="24"/>
        </w:rPr>
        <w:t>Revisión y validación de los proyectos y actividades plani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ficados por el Departamento Técnico y Científico a desarrollar en el</w:t>
      </w:r>
      <w:r w:rsidR="00390EFB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resto del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 xml:space="preserve"> 202</w:t>
      </w:r>
      <w:r w:rsidR="009940D3">
        <w:rPr>
          <w:rFonts w:ascii="Abadi" w:hAnsi="Abadi" w:cs="Calibri"/>
          <w:b w:val="0"/>
          <w:smallCaps w:val="0"/>
          <w:color w:val="000000"/>
          <w:sz w:val="24"/>
          <w:szCs w:val="24"/>
        </w:rPr>
        <w:t>4</w:t>
      </w:r>
      <w:r w:rsidRPr="00CC2976">
        <w:rPr>
          <w:rFonts w:ascii="Abadi" w:hAnsi="Abadi" w:cs="Calibri"/>
          <w:b w:val="0"/>
          <w:smallCaps w:val="0"/>
          <w:color w:val="000000"/>
          <w:sz w:val="24"/>
          <w:szCs w:val="24"/>
        </w:rPr>
        <w:t>.</w:t>
      </w:r>
    </w:p>
    <w:p w14:paraId="1E11C270" w14:textId="77777777" w:rsidR="00B32220" w:rsidRPr="00B32220" w:rsidRDefault="00B32220" w:rsidP="00B3222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7927FFC" w14:textId="1A449B39" w:rsidR="00D022F5" w:rsidRDefault="00D022F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503A7C8" w14:textId="77777777" w:rsidR="00D022F5" w:rsidRDefault="00D022F5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D677F18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E869DB9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66441A5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9FF0A6" w14:textId="77777777" w:rsidR="00E75236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2C01DA59" w14:textId="77777777" w:rsidR="00E75236" w:rsidRPr="00FA10E4" w:rsidRDefault="00E75236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18CD6DCB" w14:textId="1BF9C03E" w:rsidR="002944BF" w:rsidRPr="00FA10E4" w:rsidRDefault="002944BF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15437C2" w14:textId="4D37B499" w:rsidR="00204325" w:rsidRPr="00FA10E4" w:rsidRDefault="00204325" w:rsidP="00FA10E4">
      <w:pPr>
        <w:pStyle w:val="Title"/>
        <w:pBdr>
          <w:bottom w:val="none" w:sz="0" w:space="0" w:color="auto"/>
        </w:pBdr>
        <w:spacing w:line="276" w:lineRule="auto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 w:rsidRPr="00FA10E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34A9FAF" wp14:editId="55794292">
            <wp:simplePos x="0" y="0"/>
            <wp:positionH relativeFrom="margin">
              <wp:align>center</wp:align>
            </wp:positionH>
            <wp:positionV relativeFrom="paragraph">
              <wp:posOffset>-271780</wp:posOffset>
            </wp:positionV>
            <wp:extent cx="753414" cy="476423"/>
            <wp:effectExtent l="0" t="0" r="8890" b="0"/>
            <wp:wrapNone/>
            <wp:docPr id="1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9AF1009-3DA3-4D1A-B293-B4D09F95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9AF1009-3DA3-4D1A-B293-B4D09F95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4" cy="4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5F8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AUTORIDAD NACIONAL DE ASUNTOS MARITIMOS</w:t>
      </w:r>
    </w:p>
    <w:p w14:paraId="056B87CE" w14:textId="469BE3FB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002060"/>
          <w:sz w:val="24"/>
          <w:szCs w:val="24"/>
        </w:rPr>
      </w:pPr>
      <w:r w:rsidRPr="00FA10E4">
        <w:rPr>
          <w:rFonts w:ascii="Abadi" w:hAnsi="Abadi" w:cs="Calibri"/>
          <w:b/>
          <w:bCs/>
          <w:color w:val="002060"/>
          <w:sz w:val="24"/>
          <w:szCs w:val="24"/>
        </w:rPr>
        <w:t>PLAN OPERATIVO ANUAL 202</w:t>
      </w:r>
      <w:r w:rsidR="00390EFB">
        <w:rPr>
          <w:rFonts w:ascii="Abadi" w:hAnsi="Abadi" w:cs="Calibri"/>
          <w:b/>
          <w:bCs/>
          <w:color w:val="002060"/>
          <w:sz w:val="24"/>
          <w:szCs w:val="24"/>
        </w:rPr>
        <w:t>4</w:t>
      </w:r>
    </w:p>
    <w:p w14:paraId="0945ACAD" w14:textId="77777777" w:rsidR="00204325" w:rsidRPr="00FA10E4" w:rsidRDefault="00204325" w:rsidP="00FA10E4">
      <w:pPr>
        <w:spacing w:after="0"/>
        <w:jc w:val="center"/>
        <w:rPr>
          <w:rFonts w:ascii="Abadi" w:hAnsi="Abadi" w:cs="Calibri"/>
          <w:b/>
          <w:bCs/>
          <w:color w:val="auto"/>
          <w:sz w:val="24"/>
          <w:szCs w:val="24"/>
        </w:rPr>
      </w:pPr>
      <w:r w:rsidRPr="00FA10E4">
        <w:rPr>
          <w:rFonts w:ascii="Abadi" w:hAnsi="Abadi" w:cs="Calibri"/>
          <w:b/>
          <w:bCs/>
          <w:color w:val="auto"/>
          <w:sz w:val="24"/>
          <w:szCs w:val="24"/>
        </w:rPr>
        <w:t>INFORME DE MONITOREO Y EVALUACION</w:t>
      </w:r>
    </w:p>
    <w:p w14:paraId="59192943" w14:textId="6C6E223F" w:rsidR="00A30E05" w:rsidRPr="00FA10E4" w:rsidRDefault="001B6CBF" w:rsidP="00FA10E4">
      <w:pPr>
        <w:spacing w:after="0"/>
        <w:jc w:val="center"/>
        <w:rPr>
          <w:rFonts w:ascii="Abadi" w:hAnsi="Abadi" w:cs="Calibri"/>
          <w:b/>
          <w:smallCaps/>
          <w:sz w:val="24"/>
          <w:szCs w:val="24"/>
        </w:rPr>
      </w:pPr>
      <w:r>
        <w:rPr>
          <w:rFonts w:ascii="Abadi" w:hAnsi="Abadi" w:cs="Calibri"/>
          <w:sz w:val="24"/>
          <w:szCs w:val="24"/>
        </w:rPr>
        <w:t>2DO</w:t>
      </w:r>
      <w:r w:rsidR="00204325" w:rsidRPr="00FA10E4">
        <w:rPr>
          <w:rFonts w:ascii="Abadi" w:hAnsi="Abadi" w:cs="Calibri"/>
          <w:sz w:val="24"/>
          <w:szCs w:val="24"/>
        </w:rPr>
        <w:t xml:space="preserve"> </w:t>
      </w:r>
      <w:r w:rsidR="006D3C88">
        <w:rPr>
          <w:rFonts w:ascii="Abadi" w:hAnsi="Abadi" w:cs="Calibri"/>
          <w:sz w:val="24"/>
          <w:szCs w:val="24"/>
        </w:rPr>
        <w:t>TRI</w:t>
      </w:r>
      <w:r w:rsidR="00204325" w:rsidRPr="00FA10E4">
        <w:rPr>
          <w:rFonts w:ascii="Abadi" w:hAnsi="Abadi" w:cs="Calibri"/>
          <w:sz w:val="24"/>
          <w:szCs w:val="24"/>
        </w:rPr>
        <w:t>MESTRE 202</w:t>
      </w:r>
      <w:r w:rsidR="00390EFB">
        <w:rPr>
          <w:rFonts w:ascii="Abadi" w:hAnsi="Abadi" w:cs="Calibri"/>
          <w:sz w:val="24"/>
          <w:szCs w:val="24"/>
        </w:rPr>
        <w:t>4</w:t>
      </w:r>
    </w:p>
    <w:p w14:paraId="182C0B69" w14:textId="528BD881" w:rsidR="00765AC0" w:rsidRPr="00FA10E4" w:rsidRDefault="00765AC0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1587E07" w14:textId="59FDABDF" w:rsidR="001F4D87" w:rsidRPr="00FA10E4" w:rsidRDefault="001F4D87" w:rsidP="00FA10E4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460"/>
        <w:gridCol w:w="2140"/>
        <w:gridCol w:w="2340"/>
        <w:gridCol w:w="1840"/>
        <w:gridCol w:w="1180"/>
        <w:gridCol w:w="980"/>
        <w:gridCol w:w="860"/>
        <w:gridCol w:w="880"/>
      </w:tblGrid>
      <w:tr w:rsidR="00AC496A" w:rsidRPr="00AC496A" w14:paraId="686ECD0F" w14:textId="77777777" w:rsidTr="00AC496A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5F29FA29" w14:textId="77777777" w:rsidR="00AC496A" w:rsidRPr="00AC496A" w:rsidRDefault="00AC496A" w:rsidP="00AC7CA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Eje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Estratégico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 (1)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Fortalecimiento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Institucional</w:t>
            </w:r>
            <w:proofErr w:type="spellEnd"/>
          </w:p>
        </w:tc>
      </w:tr>
      <w:tr w:rsidR="00AC496A" w:rsidRPr="00AC496A" w14:paraId="44920016" w14:textId="77777777" w:rsidTr="00AC496A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DBDB44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1BAF7D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CC2D55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97F232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D75548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937CCE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CBD87C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4E0F85E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3AF8D367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2C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EE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Administrativa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Financiera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1E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Formulacion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, ejecución y seguimiento del Presupuesto institucional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D5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IGP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4B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ED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731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27B9" w14:textId="1B99E822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C496A" w:rsidRPr="00AC496A" w14:paraId="6BCA6456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F2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8832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BC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Gestiones/actividades administrativas realizadas eficientemente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E6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63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3D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AA3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8C42B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2B343DD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95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77A7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BC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Cumplimiento de los compromisos de pago de forma oportuna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4B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pago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75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A4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8A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C591B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F940C7D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41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907C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9C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Gestión del Sistema de Análisis del Cumplimiento de las Normativas Contables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49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SISACNOC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52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DC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48F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4E3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3E298BE6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EAF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580C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7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09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Impuestos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CE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94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241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7789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7DC0E1B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0F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6835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C4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Implementación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SASP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73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F1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5C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37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B97D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AC32056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23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51A0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14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Compras y contrataciones gestionadas adecuadamente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2E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Compras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contrataciones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55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06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3D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0AE1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137DDC3F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72B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A7AE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DC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División DAF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F9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17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156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1C0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61C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D4DF882" w14:textId="77777777" w:rsidTr="00AC496A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54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D8D6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66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DAF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DF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D9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1F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C6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6AD9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74DD403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34362B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B2F48B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004A75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D9368F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2E17A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4E58A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2ABE99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782D276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30157A5B" w14:textId="77777777" w:rsidTr="00AC496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747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EE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de Planificación y Desarrollo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DD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Plan Operativo Anual (POA) elaborado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A20" w14:textId="77777777" w:rsidR="00AC496A" w:rsidRPr="00AC496A" w:rsidRDefault="00AC496A" w:rsidP="00A25930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2A20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0DB29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8832F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738B" w14:textId="5D3E6403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</w:t>
            </w:r>
            <w:r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0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%</w:t>
            </w:r>
          </w:p>
        </w:tc>
      </w:tr>
      <w:tr w:rsidR="00AC496A" w:rsidRPr="00AC496A" w14:paraId="79FC3F04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CD4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5E21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3D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Monitoreo y Evaluación del Plan Operativo Anual (POA)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1A2" w14:textId="77777777" w:rsidR="00AC496A" w:rsidRPr="00AC496A" w:rsidRDefault="00AC496A" w:rsidP="00A25930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evaluaciones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405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7F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95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043F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1FFDFF8B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DB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548F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F1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Formulación y evaluación del Plan Anual de Compras y Contrataciones (PACC)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79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23C34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081C7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38E39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C47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2872946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A1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34E7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81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Marco Común de Evaluación CAF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E7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Autodiagnóstico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F0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5FE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20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B20D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E0AAFD7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4E7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A755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537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23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4C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F0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A8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106%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9E5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08CADE1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54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F4D7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4E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Carta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Compromiso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Ciudadano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A6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CE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22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83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7386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5900F6A" w14:textId="77777777" w:rsidTr="00AC496A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30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2C5B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45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Realizar Encuestas Institucionales de Satisfacción Ciudadana respecto a la calidad de los servicios públicos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19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Encuesta institucional de satisfacción Ciudadana respecto a la calidad de los servicios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publicos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realizada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8D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9D7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A6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79F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5F68425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3B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C8AB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D1A" w14:textId="14680306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Transparencia en informaciones de Servicios y </w:t>
            </w:r>
            <w:r w:rsidR="00A25930" w:rsidRPr="00AC496A">
              <w:rPr>
                <w:rFonts w:ascii="Arial Nova Cond Light" w:hAnsi="Arial Nova Cond Light" w:cs="Calibri"/>
                <w:sz w:val="16"/>
                <w:szCs w:val="16"/>
              </w:rPr>
              <w:t>funcionarios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C8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2FCE7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11B25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42D3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68C7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80C2C3F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690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195A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B7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Elaboración de la Memoria Institucional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49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documentos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5F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5F0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0B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922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797B79D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8B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1248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14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Seguimiento al comportamiento de los riesgos de la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Div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. 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Planificación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y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94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Número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matrices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D41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AEB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D68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80BC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2D23331" w14:textId="77777777" w:rsidTr="00AC496A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ED5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CB3E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04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63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Número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F58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89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651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7B9D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1584BCBC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502CBD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7521C3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4115D8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3D949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7AB74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0D5144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76BAB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3AE59B5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1AA9D779" w14:textId="77777777" w:rsidTr="00AC496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C4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02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</w:rPr>
              <w:t>División Tecnologías de la Información y Comunicación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94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indicador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ITICGE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31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Actividades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A8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2B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509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79B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C496A" w:rsidRPr="00AC496A" w14:paraId="28698728" w14:textId="77777777" w:rsidTr="00AC496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CF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3AE6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AC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Cumplimiento del indicador de Transparencia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31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Cumplimiento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D2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E6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FBE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AD2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EC22416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DE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7AEA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38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Gestión de las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comunicacioes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58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Solicitudes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gestionadas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283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3F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89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518B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1798C266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04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63E2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96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Seguimiento al comportamiento de los riesgos de la División </w:t>
            </w:r>
            <w:proofErr w:type="spellStart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.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F9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7C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C1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95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7501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704818C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B6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00CF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D2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 xml:space="preserve">Autoevaluación de cumplimiento de los Controles Internos de la División </w:t>
            </w:r>
            <w:proofErr w:type="spellStart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TIC's</w:t>
            </w:r>
            <w:proofErr w:type="spellEnd"/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4D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3A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BC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69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1541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5E62DD3" w14:textId="77777777" w:rsidTr="00AC496A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DB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3016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C6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Formulación del Plan de Trabajo del Oficial de Integridad Gubernamental de la ANAMAR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8D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Planes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formulados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07775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B0D3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7D11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C9FA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471D777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A78D52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8967A1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FD7537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2A91D2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CD0016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2D210D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FDD459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76C3E69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4FBE4AD7" w14:textId="77777777" w:rsidTr="00AC496A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B7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83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División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Jurídica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5A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Elaboración y revisión de contratos, enmiendas, adendas, renovaciones y cualquier instrumento legal suscrito por ANAMAR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CF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contratos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30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E1F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7D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050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C496A" w:rsidRPr="00AC496A" w14:paraId="290CF723" w14:textId="77777777" w:rsidTr="00AC496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DC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8EBA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F8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Asistencia legal a las áreas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9E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% a las áreas según solicitudes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A9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C0C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CF1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E5B3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4BDB660" w14:textId="77777777" w:rsidTr="00AC496A">
        <w:trPr>
          <w:trHeight w:val="13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41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D9AE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7E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Asesorar en lo relativo a los procesos de compras y contrataciones que realice la institución, de manera especial lo relativo a la revisión y aprobación del documento que rige el proceso de contratación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39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% estudios y revisiones de documentos legales actualizado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99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auto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0B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14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33E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77C7C4F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671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13AD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18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Elaboración de informes de cumplimiento de las normativas externas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AA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Informes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5F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C4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6A0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6BA0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95669ED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B8A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D528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4E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FC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22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1B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699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849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98E37A4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2B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0CC0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CF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04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No.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91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D8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32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B627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131B7C95" w14:textId="77777777" w:rsidTr="00AC496A">
        <w:trPr>
          <w:trHeight w:val="22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D7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39E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E8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Proveer al Estado dominicano las herramientas técnicas, científicas y jurídicas para lograr una correcta administración de sus recursos oceánicos; así como asesorar al Poder Ejecutivo, así como a todas las instituciones del Estado vinculadas al sector marítimo, existentes o que se establezcan en el futuro, en lo relativo al mar, usos y derechos.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B4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%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asesorias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o consultas respondidas,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segun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solicitudes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8C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color w:val="002060"/>
                <w:sz w:val="16"/>
                <w:szCs w:val="16"/>
                <w:lang w:val="en-US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6F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50%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4C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5D8C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72A131A5" w14:textId="77777777" w:rsidTr="00AC496A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B8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180F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46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Jurídica.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FC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86B14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4B1F7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0421E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581C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C496A" w:rsidRPr="00AC496A" w14:paraId="18F04025" w14:textId="77777777" w:rsidTr="00AC496A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CFA6C2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lastRenderedPageBreak/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E1496B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6E7F12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1B683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579FA4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382FF4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89562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46BB426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30F4146B" w14:textId="77777777" w:rsidTr="00AC496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82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AA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Recursos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 Humanos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83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Evaluación del desempeño del personal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BF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empleados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evaluados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25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2F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F4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509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C496A" w:rsidRPr="00AC496A" w14:paraId="7B52B387" w14:textId="77777777" w:rsidTr="00AC496A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9A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E97F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23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Escala salarial de la ANAMAR actualizada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E7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Escala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salarial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actualizada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C0B81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40BE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2853F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9D810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81A31C1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A7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54A1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E9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Reclutamiento y Selección de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93A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Ejecución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A48EF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0D366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EDE35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66DA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F11CE10" w14:textId="77777777" w:rsidTr="00AC496A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3E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30F1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DB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Encuesta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Clima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Organizacional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83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Encuesta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CD954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E541C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1844F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B301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BDD91E4" w14:textId="77777777" w:rsidTr="00AC49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FA2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B88C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0A1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57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Plan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mejora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elaborado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F26CB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099D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59C6C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AE69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366EBE11" w14:textId="77777777" w:rsidTr="00AC496A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998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9287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1A5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AA6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satisfacción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del personal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4437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5DDC7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EA036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50432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11C88DA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C1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586F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9E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Plan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Capacitación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Implementado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80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% de cumplimiento del plan de capacitación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11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FB8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22.5%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50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5550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E0E0AD1" w14:textId="77777777" w:rsidTr="00AC496A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BE5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39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5748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785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Novedades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Nómina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realizadas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2A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% de las novedades de nómina realizadas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C6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EA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955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38FB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F3F42F6" w14:textId="77777777" w:rsidTr="00AC496A">
        <w:trPr>
          <w:trHeight w:val="9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6D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29E8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12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Registro y Control de Personal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45B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% de expedientes actualizados y reportes y control de asistencias realizados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C5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11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D42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8D3B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4924D91C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0A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41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3354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5F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Seguimiento al comportamiento de los riesgos de la División de Recursos Humanos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36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Nro</w:t>
            </w:r>
            <w:proofErr w:type="spellEnd"/>
            <w:proofErr w:type="gram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. de Matrices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completadas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BF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5C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63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337E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520DF772" w14:textId="77777777" w:rsidTr="00AC496A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DD7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42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2E7D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E5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Autoevaluación de cumplimiento de los controles internos de la división de RRHH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F2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Nro. de Reportes sobre errores, limitaciones e inconsistencias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5B84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DC3E5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127E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5035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C496A" w:rsidRPr="00AC496A" w14:paraId="6EC1CEC1" w14:textId="77777777" w:rsidTr="00AC496A">
        <w:trPr>
          <w:trHeight w:val="315"/>
        </w:trPr>
        <w:tc>
          <w:tcPr>
            <w:tcW w:w="10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05496"/>
            <w:vAlign w:val="center"/>
            <w:hideMark/>
          </w:tcPr>
          <w:p w14:paraId="7CDABE4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</w:rPr>
              <w:t>Eje 2: Promoción Del Desarrollo Y Fortalecimiento Del Sector Marítimo Y Marino Nacional</w:t>
            </w:r>
          </w:p>
        </w:tc>
      </w:tr>
      <w:tr w:rsidR="00AC496A" w:rsidRPr="00AC496A" w14:paraId="758139DB" w14:textId="77777777" w:rsidTr="00AC496A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C25A7C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Nro</w:t>
            </w:r>
            <w:proofErr w:type="spellEnd"/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BA2DCF4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AREA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2035E0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PRODUCTO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63BD14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INDICADORES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D9096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PROGRAMADO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44AA87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EJECUTADO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2E5E6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 xml:space="preserve">%AVANCE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20E7BE6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color w:val="FFFFFF"/>
                <w:sz w:val="16"/>
                <w:szCs w:val="16"/>
                <w:lang w:val="en-US"/>
              </w:rPr>
              <w:t>PROMEDIO</w:t>
            </w:r>
          </w:p>
        </w:tc>
      </w:tr>
      <w:tr w:rsidR="00AC496A" w:rsidRPr="00AC496A" w14:paraId="563C0628" w14:textId="77777777" w:rsidTr="00AC496A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73B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43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96F" w14:textId="486ED28F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 xml:space="preserve">Depto. Técnico y </w:t>
            </w:r>
            <w:proofErr w:type="spellStart"/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Cient</w:t>
            </w:r>
            <w:r w:rsidR="00B80CA2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í</w:t>
            </w:r>
            <w:r w:rsidRPr="00AC496A"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  <w:t>fico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2B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Adquisición y mantenimiento de equipos oceanográficos para el desarrollo de actividades concernientes a ecosistemas marítimos y marinos.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BBE" w14:textId="5B0919DA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r w:rsidR="00A25930"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gestión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32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AC1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49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904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</w:tr>
      <w:tr w:rsidR="00AC496A" w:rsidRPr="00AC496A" w14:paraId="128F6FB8" w14:textId="77777777" w:rsidTr="00AC496A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61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44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DE10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D8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Promover la interacción de la ANAMAR con otras instituciones, en el área de la ciencia y tecnologías marinas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5E0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No. de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participaciones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F66B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E5814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9E77F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DE0D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65F424C" w14:textId="77777777" w:rsidTr="00AC496A">
        <w:trPr>
          <w:trHeight w:val="11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94E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45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6181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0B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E3E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Informes técnicos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Oceanografícos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y Recursos Marinos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FCD5F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A89250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1C208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D84DF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</w:p>
        </w:tc>
      </w:tr>
      <w:tr w:rsidR="00AC496A" w:rsidRPr="00AC496A" w14:paraId="1970EAC4" w14:textId="77777777" w:rsidTr="00AC496A">
        <w:trPr>
          <w:trHeight w:val="112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0493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46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F4044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16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F2B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Informes técnicos Geomáticos,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Batimetrícos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y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Cartografícos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D0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8F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99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903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6E666C59" w14:textId="77777777" w:rsidTr="00AC496A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2CF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47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87EFC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41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Proveer al Estado dominicano las herramientas técnicas, científicas y jurídicas para lograr una correcta administración de sus recursos oceánicos.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4B1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Informes técnicos de laboratorio Oceánico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64F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FC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F49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16CC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04E3B5C0" w14:textId="77777777" w:rsidTr="00AC496A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7AB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48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C9658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50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Promover la ciencia oceanográfica y conciencia medio ambiental.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6A9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Informe sobre acciones de educación y promoción del sector marítimo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372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325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70A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0081A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  <w:tr w:rsidR="00AC496A" w:rsidRPr="00AC496A" w14:paraId="2D356306" w14:textId="77777777" w:rsidTr="00AC496A">
        <w:trPr>
          <w:trHeight w:val="11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43C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lastRenderedPageBreak/>
              <w:t>49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09F17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F2A" w14:textId="70CACFCB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>Representación del Estado dominicano en los cónclaves nacionales e internacionales en todo lo relativo al mar</w:t>
            </w:r>
            <w:r w:rsidR="00B80CA2">
              <w:rPr>
                <w:rFonts w:ascii="Arial Nova Cond Light" w:hAnsi="Arial Nova Cond Light" w:cs="Calibri"/>
                <w:sz w:val="16"/>
                <w:szCs w:val="16"/>
              </w:rPr>
              <w:t>,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</w:rPr>
              <w:t xml:space="preserve"> sus usos y derechos.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E84" w14:textId="47BB2016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% </w:t>
            </w:r>
            <w:r w:rsidR="00B80CA2"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De</w:t>
            </w: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participación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según</w:t>
            </w:r>
            <w:proofErr w:type="spellEnd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convocatoria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087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C2E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B8D" w14:textId="77777777" w:rsidR="00AC496A" w:rsidRPr="00AC496A" w:rsidRDefault="00AC496A" w:rsidP="00AC496A">
            <w:pPr>
              <w:spacing w:after="0" w:line="240" w:lineRule="auto"/>
              <w:jc w:val="center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  <w:r w:rsidRPr="00AC496A">
              <w:rPr>
                <w:rFonts w:ascii="Arial Nova Cond Light" w:hAnsi="Arial Nova Cond Light" w:cs="Calibri"/>
                <w:sz w:val="16"/>
                <w:szCs w:val="16"/>
                <w:lang w:val="en-US"/>
              </w:rPr>
              <w:t>100%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6D063" w14:textId="77777777" w:rsidR="00AC496A" w:rsidRPr="00AC496A" w:rsidRDefault="00AC496A" w:rsidP="00AC496A">
            <w:pPr>
              <w:spacing w:after="0" w:line="240" w:lineRule="auto"/>
              <w:rPr>
                <w:rFonts w:ascii="Arial Nova Cond Light" w:hAnsi="Arial Nova Cond Light" w:cs="Calibri"/>
                <w:sz w:val="16"/>
                <w:szCs w:val="16"/>
                <w:lang w:val="en-US"/>
              </w:rPr>
            </w:pPr>
          </w:p>
        </w:tc>
      </w:tr>
    </w:tbl>
    <w:p w14:paraId="2D05B480" w14:textId="10FA1FC7" w:rsidR="00BE7BF4" w:rsidRDefault="00BE7BF4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6CED41AB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5F496BCD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4D6D6284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6409B3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788872C4" w14:textId="77777777" w:rsidR="00642FA2" w:rsidRDefault="00642FA2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</w:p>
    <w:p w14:paraId="0EFE8342" w14:textId="397F04D3" w:rsidR="007E6636" w:rsidRPr="00FA10E4" w:rsidRDefault="007E6636" w:rsidP="005C1D90">
      <w:pPr>
        <w:pStyle w:val="Title"/>
        <w:pBdr>
          <w:bottom w:val="none" w:sz="0" w:space="0" w:color="auto"/>
        </w:pBdr>
        <w:spacing w:line="276" w:lineRule="auto"/>
        <w:jc w:val="both"/>
        <w:rPr>
          <w:rFonts w:ascii="Abadi" w:hAnsi="Abadi" w:cs="Calibri"/>
          <w:b w:val="0"/>
          <w:smallCaps w:val="0"/>
          <w:color w:val="000000"/>
          <w:sz w:val="24"/>
          <w:szCs w:val="24"/>
        </w:rPr>
      </w:pPr>
      <w:r>
        <w:rPr>
          <w:rFonts w:ascii="Abadi" w:hAnsi="Abadi" w:cs="Calibri"/>
          <w:b w:val="0"/>
          <w:smallCaps w:val="0"/>
          <w:noProof/>
          <w:color w:val="000000"/>
          <w:sz w:val="24"/>
          <w:szCs w:val="24"/>
        </w:rPr>
        <w:drawing>
          <wp:inline distT="0" distB="0" distL="0" distR="0" wp14:anchorId="58E8F6AE" wp14:editId="4680E5C2">
            <wp:extent cx="5980430" cy="4874260"/>
            <wp:effectExtent l="0" t="0" r="1270" b="2540"/>
            <wp:docPr id="1108652627" name="Picture 1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52627" name="Picture 1" descr="A close-up of a documen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43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636" w:rsidRPr="00FA10E4" w:rsidSect="009B6599">
      <w:headerReference w:type="default" r:id="rId12"/>
      <w:headerReference w:type="first" r:id="rId13"/>
      <w:pgSz w:w="12240" w:h="15840" w:code="1"/>
      <w:pgMar w:top="1138" w:right="1411" w:bottom="1411" w:left="1411" w:header="706" w:footer="706" w:gutter="0"/>
      <w:pgNumType w:start="3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9D2C" w14:textId="77777777" w:rsidR="00776DFD" w:rsidRDefault="00776DFD">
      <w:pPr>
        <w:spacing w:after="0" w:line="240" w:lineRule="auto"/>
      </w:pPr>
      <w:r>
        <w:separator/>
      </w:r>
    </w:p>
  </w:endnote>
  <w:endnote w:type="continuationSeparator" w:id="0">
    <w:p w14:paraId="298F5789" w14:textId="77777777" w:rsidR="00776DFD" w:rsidRDefault="007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F0FD" w14:textId="77777777" w:rsidR="00776DFD" w:rsidRDefault="00776DFD">
      <w:pPr>
        <w:spacing w:after="0" w:line="240" w:lineRule="auto"/>
      </w:pPr>
      <w:r>
        <w:separator/>
      </w:r>
    </w:p>
  </w:footnote>
  <w:footnote w:type="continuationSeparator" w:id="0">
    <w:p w14:paraId="2E11CAC4" w14:textId="77777777" w:rsidR="00776DFD" w:rsidRDefault="007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18C6" w14:textId="77777777" w:rsidR="00CA5F6F" w:rsidRDefault="00CA5F6F" w:rsidP="00C55F71">
    <w:pPr>
      <w:pStyle w:val="Header"/>
      <w:jc w:val="center"/>
    </w:pPr>
  </w:p>
  <w:p w14:paraId="5BE45C43" w14:textId="77777777" w:rsidR="00CA5F6F" w:rsidRDefault="00CA5F6F" w:rsidP="00C55F71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96CB" w14:textId="77777777" w:rsidR="00CA5F6F" w:rsidRDefault="00CA5F6F">
    <w:pPr>
      <w:pStyle w:val="Header"/>
    </w:pPr>
  </w:p>
  <w:p w14:paraId="3223AEC2" w14:textId="77777777" w:rsidR="00CA5F6F" w:rsidRDefault="00CA5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left="403" w:hanging="293"/>
      </w:pPr>
      <w:rPr>
        <w:rFonts w:ascii="Arial" w:hAnsi="Arial" w:cs="Arial"/>
        <w:b/>
        <w:bCs/>
        <w:spacing w:val="1"/>
        <w:sz w:val="26"/>
        <w:szCs w:val="26"/>
      </w:rPr>
    </w:lvl>
    <w:lvl w:ilvl="1">
      <w:start w:val="1"/>
      <w:numFmt w:val="decimal"/>
      <w:lvlText w:val="%1.%2"/>
      <w:lvlJc w:val="left"/>
      <w:pPr>
        <w:ind w:left="486" w:hanging="376"/>
      </w:pPr>
      <w:rPr>
        <w:rFonts w:ascii="Arial" w:hAnsi="Arial" w:cs="Arial"/>
        <w:b/>
        <w:bCs/>
        <w:i/>
        <w:iCs/>
        <w:w w:val="101"/>
        <w:sz w:val="22"/>
        <w:szCs w:val="22"/>
      </w:rPr>
    </w:lvl>
    <w:lvl w:ilvl="2">
      <w:numFmt w:val="bullet"/>
      <w:lvlText w:val=""/>
      <w:lvlJc w:val="left"/>
      <w:pPr>
        <w:ind w:left="787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3">
      <w:numFmt w:val="bullet"/>
      <w:lvlText w:val="•"/>
      <w:lvlJc w:val="left"/>
      <w:pPr>
        <w:ind w:left="1941" w:hanging="328"/>
      </w:pPr>
    </w:lvl>
    <w:lvl w:ilvl="4">
      <w:numFmt w:val="bullet"/>
      <w:lvlText w:val="•"/>
      <w:lvlJc w:val="left"/>
      <w:pPr>
        <w:ind w:left="3095" w:hanging="328"/>
      </w:pPr>
    </w:lvl>
    <w:lvl w:ilvl="5">
      <w:numFmt w:val="bullet"/>
      <w:lvlText w:val="•"/>
      <w:lvlJc w:val="left"/>
      <w:pPr>
        <w:ind w:left="4249" w:hanging="328"/>
      </w:pPr>
    </w:lvl>
    <w:lvl w:ilvl="6">
      <w:numFmt w:val="bullet"/>
      <w:lvlText w:val="•"/>
      <w:lvlJc w:val="left"/>
      <w:pPr>
        <w:ind w:left="5403" w:hanging="328"/>
      </w:pPr>
    </w:lvl>
    <w:lvl w:ilvl="7">
      <w:numFmt w:val="bullet"/>
      <w:lvlText w:val="•"/>
      <w:lvlJc w:val="left"/>
      <w:pPr>
        <w:ind w:left="6557" w:hanging="328"/>
      </w:pPr>
    </w:lvl>
    <w:lvl w:ilvl="8">
      <w:numFmt w:val="bullet"/>
      <w:lvlText w:val="•"/>
      <w:lvlJc w:val="left"/>
      <w:pPr>
        <w:ind w:left="7711" w:hanging="328"/>
      </w:pPr>
    </w:lvl>
  </w:abstractNum>
  <w:abstractNum w:abstractNumId="1" w15:restartNumberingAfterBreak="0">
    <w:nsid w:val="00000410"/>
    <w:multiLevelType w:val="multilevel"/>
    <w:tmpl w:val="00000893"/>
    <w:lvl w:ilvl="0">
      <w:start w:val="8"/>
      <w:numFmt w:val="upperRoman"/>
      <w:lvlText w:val="%1"/>
      <w:lvlJc w:val="left"/>
      <w:pPr>
        <w:ind w:left="569" w:hanging="469"/>
      </w:pPr>
      <w:rPr>
        <w:rFonts w:ascii="Arial" w:hAnsi="Arial" w:cs="Arial"/>
        <w:b/>
        <w:bCs/>
        <w:spacing w:val="-1"/>
        <w:w w:val="101"/>
        <w:sz w:val="26"/>
        <w:szCs w:val="26"/>
      </w:rPr>
    </w:lvl>
    <w:lvl w:ilvl="1">
      <w:numFmt w:val="bullet"/>
      <w:lvlText w:val=""/>
      <w:lvlJc w:val="left"/>
      <w:pPr>
        <w:ind w:left="796" w:hanging="328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98" w:hanging="328"/>
      </w:pPr>
    </w:lvl>
    <w:lvl w:ilvl="3">
      <w:numFmt w:val="bullet"/>
      <w:lvlText w:val="•"/>
      <w:lvlJc w:val="left"/>
      <w:pPr>
        <w:ind w:left="2801" w:hanging="328"/>
      </w:pPr>
    </w:lvl>
    <w:lvl w:ilvl="4">
      <w:numFmt w:val="bullet"/>
      <w:lvlText w:val="•"/>
      <w:lvlJc w:val="left"/>
      <w:pPr>
        <w:ind w:left="3804" w:hanging="328"/>
      </w:pPr>
    </w:lvl>
    <w:lvl w:ilvl="5">
      <w:numFmt w:val="bullet"/>
      <w:lvlText w:val="•"/>
      <w:lvlJc w:val="left"/>
      <w:pPr>
        <w:ind w:left="4806" w:hanging="328"/>
      </w:pPr>
    </w:lvl>
    <w:lvl w:ilvl="6">
      <w:numFmt w:val="bullet"/>
      <w:lvlText w:val="•"/>
      <w:lvlJc w:val="left"/>
      <w:pPr>
        <w:ind w:left="5809" w:hanging="328"/>
      </w:pPr>
    </w:lvl>
    <w:lvl w:ilvl="7">
      <w:numFmt w:val="bullet"/>
      <w:lvlText w:val="•"/>
      <w:lvlJc w:val="left"/>
      <w:pPr>
        <w:ind w:left="6812" w:hanging="328"/>
      </w:pPr>
    </w:lvl>
    <w:lvl w:ilvl="8">
      <w:numFmt w:val="bullet"/>
      <w:lvlText w:val="•"/>
      <w:lvlJc w:val="left"/>
      <w:pPr>
        <w:ind w:left="7814" w:hanging="328"/>
      </w:pPr>
    </w:lvl>
  </w:abstractNum>
  <w:abstractNum w:abstractNumId="2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449" w:hanging="330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left="1352" w:hanging="330"/>
      </w:pPr>
    </w:lvl>
    <w:lvl w:ilvl="2">
      <w:numFmt w:val="bullet"/>
      <w:lvlText w:val="•"/>
      <w:lvlJc w:val="left"/>
      <w:pPr>
        <w:ind w:left="2255" w:hanging="330"/>
      </w:pPr>
    </w:lvl>
    <w:lvl w:ilvl="3">
      <w:numFmt w:val="bullet"/>
      <w:lvlText w:val="•"/>
      <w:lvlJc w:val="left"/>
      <w:pPr>
        <w:ind w:left="3158" w:hanging="330"/>
      </w:pPr>
    </w:lvl>
    <w:lvl w:ilvl="4">
      <w:numFmt w:val="bullet"/>
      <w:lvlText w:val="•"/>
      <w:lvlJc w:val="left"/>
      <w:pPr>
        <w:ind w:left="4061" w:hanging="330"/>
      </w:pPr>
    </w:lvl>
    <w:lvl w:ilvl="5">
      <w:numFmt w:val="bullet"/>
      <w:lvlText w:val="•"/>
      <w:lvlJc w:val="left"/>
      <w:pPr>
        <w:ind w:left="4964" w:hanging="330"/>
      </w:pPr>
    </w:lvl>
    <w:lvl w:ilvl="6">
      <w:numFmt w:val="bullet"/>
      <w:lvlText w:val="•"/>
      <w:lvlJc w:val="left"/>
      <w:pPr>
        <w:ind w:left="5867" w:hanging="330"/>
      </w:pPr>
    </w:lvl>
    <w:lvl w:ilvl="7">
      <w:numFmt w:val="bullet"/>
      <w:lvlText w:val="•"/>
      <w:lvlJc w:val="left"/>
      <w:pPr>
        <w:ind w:left="6770" w:hanging="330"/>
      </w:pPr>
    </w:lvl>
    <w:lvl w:ilvl="8">
      <w:numFmt w:val="bullet"/>
      <w:lvlText w:val="•"/>
      <w:lvlJc w:val="left"/>
      <w:pPr>
        <w:ind w:left="7673" w:hanging="330"/>
      </w:pPr>
    </w:lvl>
  </w:abstractNum>
  <w:abstractNum w:abstractNumId="4" w15:restartNumberingAfterBreak="0">
    <w:nsid w:val="001430CC"/>
    <w:multiLevelType w:val="hybridMultilevel"/>
    <w:tmpl w:val="3CAC065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B66AD"/>
    <w:multiLevelType w:val="hybridMultilevel"/>
    <w:tmpl w:val="93AE1518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E20D01"/>
    <w:multiLevelType w:val="hybridMultilevel"/>
    <w:tmpl w:val="37B2F8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3106A9"/>
    <w:multiLevelType w:val="hybridMultilevel"/>
    <w:tmpl w:val="7C24E61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B4ABA"/>
    <w:multiLevelType w:val="hybridMultilevel"/>
    <w:tmpl w:val="BF92D1CC"/>
    <w:lvl w:ilvl="0" w:tplc="2D0ECE80">
      <w:start w:val="1"/>
      <w:numFmt w:val="decimal"/>
      <w:lvlText w:val="%1."/>
      <w:lvlJc w:val="left"/>
      <w:pPr>
        <w:ind w:left="720" w:hanging="360"/>
      </w:pPr>
      <w:rPr>
        <w:rFonts w:ascii="Abadi Extra Light" w:eastAsia="Times New Roman" w:hAnsi="Abadi Extra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92FC4"/>
    <w:multiLevelType w:val="hybridMultilevel"/>
    <w:tmpl w:val="8338964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B74"/>
    <w:multiLevelType w:val="hybridMultilevel"/>
    <w:tmpl w:val="5B18428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7C44"/>
    <w:multiLevelType w:val="hybridMultilevel"/>
    <w:tmpl w:val="BE4E3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6D0B"/>
    <w:multiLevelType w:val="hybridMultilevel"/>
    <w:tmpl w:val="40CC3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11528"/>
    <w:multiLevelType w:val="hybridMultilevel"/>
    <w:tmpl w:val="AA3A15A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343"/>
    <w:multiLevelType w:val="hybridMultilevel"/>
    <w:tmpl w:val="E0780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95807"/>
    <w:multiLevelType w:val="hybridMultilevel"/>
    <w:tmpl w:val="E87212B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2F62"/>
    <w:multiLevelType w:val="hybridMultilevel"/>
    <w:tmpl w:val="E9A86C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8386C"/>
    <w:multiLevelType w:val="hybridMultilevel"/>
    <w:tmpl w:val="E0B04B58"/>
    <w:lvl w:ilvl="0" w:tplc="1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AA7E49"/>
    <w:multiLevelType w:val="multilevel"/>
    <w:tmpl w:val="0409001D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EF00B3"/>
    <w:multiLevelType w:val="hybridMultilevel"/>
    <w:tmpl w:val="FDF08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902C3"/>
    <w:multiLevelType w:val="hybridMultilevel"/>
    <w:tmpl w:val="2304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56898"/>
    <w:multiLevelType w:val="multilevel"/>
    <w:tmpl w:val="5FDE22F6"/>
    <w:styleLink w:val="Estilo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3722763"/>
    <w:multiLevelType w:val="hybridMultilevel"/>
    <w:tmpl w:val="8C9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C06E2"/>
    <w:multiLevelType w:val="hybridMultilevel"/>
    <w:tmpl w:val="5134B5DE"/>
    <w:lvl w:ilvl="0" w:tplc="AF40A2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05EC"/>
    <w:multiLevelType w:val="hybridMultilevel"/>
    <w:tmpl w:val="B2447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F0E99"/>
    <w:multiLevelType w:val="multilevel"/>
    <w:tmpl w:val="EECCA3A6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E49FF"/>
    <w:multiLevelType w:val="hybridMultilevel"/>
    <w:tmpl w:val="DEE6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F92"/>
    <w:multiLevelType w:val="hybridMultilevel"/>
    <w:tmpl w:val="15C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14C1"/>
    <w:multiLevelType w:val="hybridMultilevel"/>
    <w:tmpl w:val="E0441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9F30E7"/>
    <w:multiLevelType w:val="hybridMultilevel"/>
    <w:tmpl w:val="C4800AE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805"/>
    <w:multiLevelType w:val="hybridMultilevel"/>
    <w:tmpl w:val="7C180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1E98"/>
    <w:multiLevelType w:val="multilevel"/>
    <w:tmpl w:val="B9FEC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744940"/>
    <w:multiLevelType w:val="hybridMultilevel"/>
    <w:tmpl w:val="B70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010E3"/>
    <w:multiLevelType w:val="hybridMultilevel"/>
    <w:tmpl w:val="FE5CD7E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12AEA"/>
    <w:multiLevelType w:val="hybridMultilevel"/>
    <w:tmpl w:val="14625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2C3"/>
    <w:multiLevelType w:val="hybridMultilevel"/>
    <w:tmpl w:val="C7048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5850"/>
    <w:multiLevelType w:val="multilevel"/>
    <w:tmpl w:val="8C121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75B86745"/>
    <w:multiLevelType w:val="hybridMultilevel"/>
    <w:tmpl w:val="3A0E8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A2360"/>
    <w:multiLevelType w:val="hybridMultilevel"/>
    <w:tmpl w:val="9E60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47EA"/>
    <w:multiLevelType w:val="hybridMultilevel"/>
    <w:tmpl w:val="612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A3906"/>
    <w:multiLevelType w:val="hybridMultilevel"/>
    <w:tmpl w:val="953E0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15F4"/>
    <w:multiLevelType w:val="hybridMultilevel"/>
    <w:tmpl w:val="BE12482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8772D"/>
    <w:multiLevelType w:val="hybridMultilevel"/>
    <w:tmpl w:val="61CC5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81319"/>
    <w:multiLevelType w:val="hybridMultilevel"/>
    <w:tmpl w:val="CDDE65C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D3F94"/>
    <w:multiLevelType w:val="hybridMultilevel"/>
    <w:tmpl w:val="9788BA26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306">
    <w:abstractNumId w:val="26"/>
  </w:num>
  <w:num w:numId="2" w16cid:durableId="1346978526">
    <w:abstractNumId w:val="22"/>
  </w:num>
  <w:num w:numId="3" w16cid:durableId="1131089808">
    <w:abstractNumId w:val="19"/>
  </w:num>
  <w:num w:numId="4" w16cid:durableId="1196888154">
    <w:abstractNumId w:val="9"/>
  </w:num>
  <w:num w:numId="5" w16cid:durableId="333190948">
    <w:abstractNumId w:val="5"/>
  </w:num>
  <w:num w:numId="6" w16cid:durableId="1895389210">
    <w:abstractNumId w:val="14"/>
  </w:num>
  <w:num w:numId="7" w16cid:durableId="118763684">
    <w:abstractNumId w:val="32"/>
  </w:num>
  <w:num w:numId="8" w16cid:durableId="1603033669">
    <w:abstractNumId w:val="42"/>
  </w:num>
  <w:num w:numId="9" w16cid:durableId="408774923">
    <w:abstractNumId w:val="10"/>
  </w:num>
  <w:num w:numId="10" w16cid:durableId="1501047165">
    <w:abstractNumId w:val="44"/>
  </w:num>
  <w:num w:numId="11" w16cid:durableId="1794981440">
    <w:abstractNumId w:val="45"/>
  </w:num>
  <w:num w:numId="12" w16cid:durableId="2016567473">
    <w:abstractNumId w:val="34"/>
  </w:num>
  <w:num w:numId="13" w16cid:durableId="796990577">
    <w:abstractNumId w:val="4"/>
  </w:num>
  <w:num w:numId="14" w16cid:durableId="1449272354">
    <w:abstractNumId w:val="24"/>
  </w:num>
  <w:num w:numId="15" w16cid:durableId="2136365769">
    <w:abstractNumId w:val="7"/>
  </w:num>
  <w:num w:numId="16" w16cid:durableId="634530031">
    <w:abstractNumId w:val="16"/>
  </w:num>
  <w:num w:numId="17" w16cid:durableId="1574896862">
    <w:abstractNumId w:val="15"/>
  </w:num>
  <w:num w:numId="18" w16cid:durableId="1392850184">
    <w:abstractNumId w:val="8"/>
  </w:num>
  <w:num w:numId="19" w16cid:durableId="1588731987">
    <w:abstractNumId w:val="38"/>
  </w:num>
  <w:num w:numId="20" w16cid:durableId="1822039908">
    <w:abstractNumId w:val="29"/>
  </w:num>
  <w:num w:numId="21" w16cid:durableId="2105418560">
    <w:abstractNumId w:val="12"/>
  </w:num>
  <w:num w:numId="22" w16cid:durableId="1142968392">
    <w:abstractNumId w:val="21"/>
  </w:num>
  <w:num w:numId="23" w16cid:durableId="587806343">
    <w:abstractNumId w:val="36"/>
  </w:num>
  <w:num w:numId="24" w16cid:durableId="868298814">
    <w:abstractNumId w:val="25"/>
  </w:num>
  <w:num w:numId="25" w16cid:durableId="644895618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9605133">
    <w:abstractNumId w:val="27"/>
  </w:num>
  <w:num w:numId="27" w16cid:durableId="1971396052">
    <w:abstractNumId w:val="39"/>
  </w:num>
  <w:num w:numId="28" w16cid:durableId="147212048">
    <w:abstractNumId w:val="31"/>
  </w:num>
  <w:num w:numId="29" w16cid:durableId="97068554">
    <w:abstractNumId w:val="35"/>
  </w:num>
  <w:num w:numId="30" w16cid:durableId="1291664243">
    <w:abstractNumId w:val="43"/>
  </w:num>
  <w:num w:numId="31" w16cid:durableId="1627852256">
    <w:abstractNumId w:val="41"/>
  </w:num>
  <w:num w:numId="32" w16cid:durableId="844173807">
    <w:abstractNumId w:val="23"/>
  </w:num>
  <w:num w:numId="33" w16cid:durableId="638459132">
    <w:abstractNumId w:val="28"/>
  </w:num>
  <w:num w:numId="34" w16cid:durableId="1430396897">
    <w:abstractNumId w:val="20"/>
  </w:num>
  <w:num w:numId="35" w16cid:durableId="1242637730">
    <w:abstractNumId w:val="33"/>
  </w:num>
  <w:num w:numId="36" w16cid:durableId="861631690">
    <w:abstractNumId w:val="30"/>
  </w:num>
  <w:num w:numId="37" w16cid:durableId="1836338331">
    <w:abstractNumId w:val="0"/>
  </w:num>
  <w:num w:numId="38" w16cid:durableId="1548487919">
    <w:abstractNumId w:val="17"/>
  </w:num>
  <w:num w:numId="39" w16cid:durableId="244460924">
    <w:abstractNumId w:val="3"/>
  </w:num>
  <w:num w:numId="40" w16cid:durableId="1432966529">
    <w:abstractNumId w:val="2"/>
  </w:num>
  <w:num w:numId="41" w16cid:durableId="543371253">
    <w:abstractNumId w:val="1"/>
  </w:num>
  <w:num w:numId="42" w16cid:durableId="1029721687">
    <w:abstractNumId w:val="6"/>
  </w:num>
  <w:num w:numId="43" w16cid:durableId="432555497">
    <w:abstractNumId w:val="40"/>
  </w:num>
  <w:num w:numId="44" w16cid:durableId="536892231">
    <w:abstractNumId w:val="13"/>
  </w:num>
  <w:num w:numId="45" w16cid:durableId="1626040454">
    <w:abstractNumId w:val="18"/>
  </w:num>
  <w:num w:numId="46" w16cid:durableId="164647165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99"/>
    <w:rsid w:val="00001D5D"/>
    <w:rsid w:val="00003C5A"/>
    <w:rsid w:val="000043A8"/>
    <w:rsid w:val="0000663F"/>
    <w:rsid w:val="00006CE7"/>
    <w:rsid w:val="00011DFC"/>
    <w:rsid w:val="00014A4A"/>
    <w:rsid w:val="000209A0"/>
    <w:rsid w:val="0002107D"/>
    <w:rsid w:val="00021FEF"/>
    <w:rsid w:val="00022595"/>
    <w:rsid w:val="000232F3"/>
    <w:rsid w:val="0003048A"/>
    <w:rsid w:val="00036078"/>
    <w:rsid w:val="000402B4"/>
    <w:rsid w:val="00042398"/>
    <w:rsid w:val="00042D9B"/>
    <w:rsid w:val="00047BF2"/>
    <w:rsid w:val="00051A53"/>
    <w:rsid w:val="00051AEE"/>
    <w:rsid w:val="00052E82"/>
    <w:rsid w:val="00054AD3"/>
    <w:rsid w:val="00055A24"/>
    <w:rsid w:val="000560F7"/>
    <w:rsid w:val="00056F14"/>
    <w:rsid w:val="00057B77"/>
    <w:rsid w:val="000642D3"/>
    <w:rsid w:val="00065025"/>
    <w:rsid w:val="0006631D"/>
    <w:rsid w:val="00067CF8"/>
    <w:rsid w:val="0007052F"/>
    <w:rsid w:val="00071FEB"/>
    <w:rsid w:val="00074B22"/>
    <w:rsid w:val="00075B47"/>
    <w:rsid w:val="00077828"/>
    <w:rsid w:val="00077A1C"/>
    <w:rsid w:val="00077E0F"/>
    <w:rsid w:val="0008502E"/>
    <w:rsid w:val="000905BB"/>
    <w:rsid w:val="00090A2F"/>
    <w:rsid w:val="00095C68"/>
    <w:rsid w:val="00097169"/>
    <w:rsid w:val="000A4135"/>
    <w:rsid w:val="000A7DD7"/>
    <w:rsid w:val="000B0F72"/>
    <w:rsid w:val="000B1671"/>
    <w:rsid w:val="000B1F0B"/>
    <w:rsid w:val="000B54BC"/>
    <w:rsid w:val="000B7B8D"/>
    <w:rsid w:val="000C0558"/>
    <w:rsid w:val="000C11FC"/>
    <w:rsid w:val="000C148F"/>
    <w:rsid w:val="000C2AAC"/>
    <w:rsid w:val="000C678C"/>
    <w:rsid w:val="000D0935"/>
    <w:rsid w:val="000D11EA"/>
    <w:rsid w:val="000D2498"/>
    <w:rsid w:val="000D2DCA"/>
    <w:rsid w:val="000D4284"/>
    <w:rsid w:val="000E0B9D"/>
    <w:rsid w:val="000E0E8C"/>
    <w:rsid w:val="000E12CD"/>
    <w:rsid w:val="000E18B0"/>
    <w:rsid w:val="000E1D3A"/>
    <w:rsid w:val="000E2562"/>
    <w:rsid w:val="000E2F33"/>
    <w:rsid w:val="000E4F6E"/>
    <w:rsid w:val="000E74DB"/>
    <w:rsid w:val="000E7913"/>
    <w:rsid w:val="000F05EF"/>
    <w:rsid w:val="000F2A5E"/>
    <w:rsid w:val="000F3085"/>
    <w:rsid w:val="000F4E06"/>
    <w:rsid w:val="000F55F1"/>
    <w:rsid w:val="000F567C"/>
    <w:rsid w:val="000F7778"/>
    <w:rsid w:val="000F7B9F"/>
    <w:rsid w:val="001012C0"/>
    <w:rsid w:val="001029AB"/>
    <w:rsid w:val="00103B01"/>
    <w:rsid w:val="00103FAA"/>
    <w:rsid w:val="001041D3"/>
    <w:rsid w:val="001056AD"/>
    <w:rsid w:val="001061E5"/>
    <w:rsid w:val="001124D8"/>
    <w:rsid w:val="00116616"/>
    <w:rsid w:val="00121121"/>
    <w:rsid w:val="00123295"/>
    <w:rsid w:val="001236DC"/>
    <w:rsid w:val="001241DA"/>
    <w:rsid w:val="00124D60"/>
    <w:rsid w:val="00130A51"/>
    <w:rsid w:val="001348AA"/>
    <w:rsid w:val="00137455"/>
    <w:rsid w:val="001429FE"/>
    <w:rsid w:val="0014635E"/>
    <w:rsid w:val="00147C09"/>
    <w:rsid w:val="001546F4"/>
    <w:rsid w:val="00156D62"/>
    <w:rsid w:val="00156E2B"/>
    <w:rsid w:val="00162710"/>
    <w:rsid w:val="00173FC5"/>
    <w:rsid w:val="001741F8"/>
    <w:rsid w:val="00174843"/>
    <w:rsid w:val="00176557"/>
    <w:rsid w:val="00176F3C"/>
    <w:rsid w:val="00182DCB"/>
    <w:rsid w:val="001830DA"/>
    <w:rsid w:val="00184C9F"/>
    <w:rsid w:val="00185CFA"/>
    <w:rsid w:val="0019121B"/>
    <w:rsid w:val="00191343"/>
    <w:rsid w:val="00192090"/>
    <w:rsid w:val="00194B9E"/>
    <w:rsid w:val="001975E1"/>
    <w:rsid w:val="001A5248"/>
    <w:rsid w:val="001A5EAF"/>
    <w:rsid w:val="001A7730"/>
    <w:rsid w:val="001B2914"/>
    <w:rsid w:val="001B2F97"/>
    <w:rsid w:val="001B622F"/>
    <w:rsid w:val="001B6CBF"/>
    <w:rsid w:val="001B716F"/>
    <w:rsid w:val="001C174D"/>
    <w:rsid w:val="001C2809"/>
    <w:rsid w:val="001C3B62"/>
    <w:rsid w:val="001D0E9B"/>
    <w:rsid w:val="001D6604"/>
    <w:rsid w:val="001D7227"/>
    <w:rsid w:val="001E1655"/>
    <w:rsid w:val="001E17ED"/>
    <w:rsid w:val="001E31F0"/>
    <w:rsid w:val="001E341B"/>
    <w:rsid w:val="001E43FB"/>
    <w:rsid w:val="001E50E9"/>
    <w:rsid w:val="001E5563"/>
    <w:rsid w:val="001E71E7"/>
    <w:rsid w:val="001F085F"/>
    <w:rsid w:val="001F08CE"/>
    <w:rsid w:val="001F3372"/>
    <w:rsid w:val="001F3B77"/>
    <w:rsid w:val="001F3BCC"/>
    <w:rsid w:val="001F449A"/>
    <w:rsid w:val="001F4D87"/>
    <w:rsid w:val="001F4DA7"/>
    <w:rsid w:val="001F4E4E"/>
    <w:rsid w:val="001F59AE"/>
    <w:rsid w:val="001F7B37"/>
    <w:rsid w:val="001F7D47"/>
    <w:rsid w:val="00200796"/>
    <w:rsid w:val="00201055"/>
    <w:rsid w:val="0020157D"/>
    <w:rsid w:val="00204285"/>
    <w:rsid w:val="00204325"/>
    <w:rsid w:val="00205B68"/>
    <w:rsid w:val="00207080"/>
    <w:rsid w:val="002075D5"/>
    <w:rsid w:val="00207A20"/>
    <w:rsid w:val="00210823"/>
    <w:rsid w:val="002132A3"/>
    <w:rsid w:val="00215075"/>
    <w:rsid w:val="00216B5E"/>
    <w:rsid w:val="002172F0"/>
    <w:rsid w:val="00217A5E"/>
    <w:rsid w:val="00221CAB"/>
    <w:rsid w:val="00223E8B"/>
    <w:rsid w:val="00226353"/>
    <w:rsid w:val="002278A9"/>
    <w:rsid w:val="00230656"/>
    <w:rsid w:val="00235C84"/>
    <w:rsid w:val="00240BE5"/>
    <w:rsid w:val="002430C0"/>
    <w:rsid w:val="002435EE"/>
    <w:rsid w:val="00243C8D"/>
    <w:rsid w:val="00247EFE"/>
    <w:rsid w:val="002500C9"/>
    <w:rsid w:val="00251815"/>
    <w:rsid w:val="00252BA6"/>
    <w:rsid w:val="002544DE"/>
    <w:rsid w:val="0025550D"/>
    <w:rsid w:val="002558C7"/>
    <w:rsid w:val="00257863"/>
    <w:rsid w:val="00257A96"/>
    <w:rsid w:val="00261F2C"/>
    <w:rsid w:val="00262898"/>
    <w:rsid w:val="002628C0"/>
    <w:rsid w:val="002662ED"/>
    <w:rsid w:val="00272748"/>
    <w:rsid w:val="00275AEB"/>
    <w:rsid w:val="00276E11"/>
    <w:rsid w:val="0027733B"/>
    <w:rsid w:val="0028071B"/>
    <w:rsid w:val="002815DD"/>
    <w:rsid w:val="00282F5D"/>
    <w:rsid w:val="00283F57"/>
    <w:rsid w:val="00286E92"/>
    <w:rsid w:val="00291690"/>
    <w:rsid w:val="002918F8"/>
    <w:rsid w:val="00292324"/>
    <w:rsid w:val="00292479"/>
    <w:rsid w:val="00293494"/>
    <w:rsid w:val="00293E65"/>
    <w:rsid w:val="002944BF"/>
    <w:rsid w:val="002949CE"/>
    <w:rsid w:val="00294F16"/>
    <w:rsid w:val="00296E14"/>
    <w:rsid w:val="00297272"/>
    <w:rsid w:val="002A0F38"/>
    <w:rsid w:val="002A1427"/>
    <w:rsid w:val="002A1B44"/>
    <w:rsid w:val="002A2932"/>
    <w:rsid w:val="002A4DF6"/>
    <w:rsid w:val="002A537C"/>
    <w:rsid w:val="002A5A5E"/>
    <w:rsid w:val="002A7950"/>
    <w:rsid w:val="002A7CCC"/>
    <w:rsid w:val="002B0EFC"/>
    <w:rsid w:val="002B2273"/>
    <w:rsid w:val="002B5674"/>
    <w:rsid w:val="002B5679"/>
    <w:rsid w:val="002B5792"/>
    <w:rsid w:val="002B6CB8"/>
    <w:rsid w:val="002C09D2"/>
    <w:rsid w:val="002C180A"/>
    <w:rsid w:val="002C1AF9"/>
    <w:rsid w:val="002C259F"/>
    <w:rsid w:val="002C4690"/>
    <w:rsid w:val="002D0675"/>
    <w:rsid w:val="002D1CC0"/>
    <w:rsid w:val="002D2424"/>
    <w:rsid w:val="002D536C"/>
    <w:rsid w:val="002D6C5D"/>
    <w:rsid w:val="002D79E9"/>
    <w:rsid w:val="002E38E7"/>
    <w:rsid w:val="002E3F3F"/>
    <w:rsid w:val="002E46E0"/>
    <w:rsid w:val="002E4A19"/>
    <w:rsid w:val="002F1C0C"/>
    <w:rsid w:val="002F5926"/>
    <w:rsid w:val="002F5F3C"/>
    <w:rsid w:val="002F6850"/>
    <w:rsid w:val="002F69A4"/>
    <w:rsid w:val="002F7DEA"/>
    <w:rsid w:val="00300888"/>
    <w:rsid w:val="003019D4"/>
    <w:rsid w:val="00302BD2"/>
    <w:rsid w:val="00302BDF"/>
    <w:rsid w:val="00303051"/>
    <w:rsid w:val="00303D5D"/>
    <w:rsid w:val="00303DD4"/>
    <w:rsid w:val="00314699"/>
    <w:rsid w:val="003156AD"/>
    <w:rsid w:val="003157F1"/>
    <w:rsid w:val="00316C07"/>
    <w:rsid w:val="00320608"/>
    <w:rsid w:val="00322A66"/>
    <w:rsid w:val="00322B42"/>
    <w:rsid w:val="003245D8"/>
    <w:rsid w:val="00324802"/>
    <w:rsid w:val="0032571F"/>
    <w:rsid w:val="00330675"/>
    <w:rsid w:val="0033236A"/>
    <w:rsid w:val="003336C6"/>
    <w:rsid w:val="00333BD6"/>
    <w:rsid w:val="00334BB4"/>
    <w:rsid w:val="00336E3C"/>
    <w:rsid w:val="0034194E"/>
    <w:rsid w:val="0034476B"/>
    <w:rsid w:val="00351C25"/>
    <w:rsid w:val="00351E7C"/>
    <w:rsid w:val="00352415"/>
    <w:rsid w:val="00352B76"/>
    <w:rsid w:val="00357D15"/>
    <w:rsid w:val="00360064"/>
    <w:rsid w:val="003602B7"/>
    <w:rsid w:val="0036135D"/>
    <w:rsid w:val="00362D82"/>
    <w:rsid w:val="00366990"/>
    <w:rsid w:val="00366C21"/>
    <w:rsid w:val="003676D6"/>
    <w:rsid w:val="0037040F"/>
    <w:rsid w:val="003709CF"/>
    <w:rsid w:val="00370B0B"/>
    <w:rsid w:val="00371509"/>
    <w:rsid w:val="00371B38"/>
    <w:rsid w:val="0037225C"/>
    <w:rsid w:val="00372B9A"/>
    <w:rsid w:val="00373CC1"/>
    <w:rsid w:val="00374415"/>
    <w:rsid w:val="003759B8"/>
    <w:rsid w:val="003769A9"/>
    <w:rsid w:val="00376FF5"/>
    <w:rsid w:val="00377FE5"/>
    <w:rsid w:val="00381F92"/>
    <w:rsid w:val="00382FEC"/>
    <w:rsid w:val="0038484F"/>
    <w:rsid w:val="00384CB6"/>
    <w:rsid w:val="003868CB"/>
    <w:rsid w:val="003879A2"/>
    <w:rsid w:val="00387DE7"/>
    <w:rsid w:val="00390EFB"/>
    <w:rsid w:val="00390FBD"/>
    <w:rsid w:val="003918C7"/>
    <w:rsid w:val="0039201D"/>
    <w:rsid w:val="00396BDA"/>
    <w:rsid w:val="003A098C"/>
    <w:rsid w:val="003A28A1"/>
    <w:rsid w:val="003A3403"/>
    <w:rsid w:val="003A403F"/>
    <w:rsid w:val="003A6C99"/>
    <w:rsid w:val="003B0E43"/>
    <w:rsid w:val="003B1113"/>
    <w:rsid w:val="003B1DF6"/>
    <w:rsid w:val="003B4AA9"/>
    <w:rsid w:val="003B7FD8"/>
    <w:rsid w:val="003C3ECE"/>
    <w:rsid w:val="003C54B0"/>
    <w:rsid w:val="003C59A8"/>
    <w:rsid w:val="003C5BDF"/>
    <w:rsid w:val="003C61C0"/>
    <w:rsid w:val="003C6FD5"/>
    <w:rsid w:val="003C7B96"/>
    <w:rsid w:val="003D0F2A"/>
    <w:rsid w:val="003D2BF7"/>
    <w:rsid w:val="003D5E18"/>
    <w:rsid w:val="003D604F"/>
    <w:rsid w:val="003D6EC9"/>
    <w:rsid w:val="003E4858"/>
    <w:rsid w:val="003E61D1"/>
    <w:rsid w:val="003E73ED"/>
    <w:rsid w:val="003F06E4"/>
    <w:rsid w:val="003F6C41"/>
    <w:rsid w:val="004007C0"/>
    <w:rsid w:val="00400E68"/>
    <w:rsid w:val="004079DB"/>
    <w:rsid w:val="004107A3"/>
    <w:rsid w:val="00411BC9"/>
    <w:rsid w:val="00413641"/>
    <w:rsid w:val="00414877"/>
    <w:rsid w:val="004170E9"/>
    <w:rsid w:val="00420740"/>
    <w:rsid w:val="004209BE"/>
    <w:rsid w:val="004221FC"/>
    <w:rsid w:val="00423F00"/>
    <w:rsid w:val="00424924"/>
    <w:rsid w:val="00426795"/>
    <w:rsid w:val="00427CC4"/>
    <w:rsid w:val="00431FE8"/>
    <w:rsid w:val="00432D60"/>
    <w:rsid w:val="00434583"/>
    <w:rsid w:val="00434922"/>
    <w:rsid w:val="00435493"/>
    <w:rsid w:val="00440152"/>
    <w:rsid w:val="00442179"/>
    <w:rsid w:val="004428A7"/>
    <w:rsid w:val="00442EA8"/>
    <w:rsid w:val="004437EF"/>
    <w:rsid w:val="00444962"/>
    <w:rsid w:val="00444DDC"/>
    <w:rsid w:val="004454B6"/>
    <w:rsid w:val="00446C36"/>
    <w:rsid w:val="00447C8F"/>
    <w:rsid w:val="0045178E"/>
    <w:rsid w:val="004613F9"/>
    <w:rsid w:val="00462AA7"/>
    <w:rsid w:val="00465C82"/>
    <w:rsid w:val="00471D80"/>
    <w:rsid w:val="00472A9A"/>
    <w:rsid w:val="0048556E"/>
    <w:rsid w:val="004857F4"/>
    <w:rsid w:val="004868A2"/>
    <w:rsid w:val="00486EA3"/>
    <w:rsid w:val="00487013"/>
    <w:rsid w:val="004870BF"/>
    <w:rsid w:val="0049131D"/>
    <w:rsid w:val="00492B0E"/>
    <w:rsid w:val="00493E9D"/>
    <w:rsid w:val="004952A7"/>
    <w:rsid w:val="004972D8"/>
    <w:rsid w:val="004A0598"/>
    <w:rsid w:val="004A2D88"/>
    <w:rsid w:val="004A3795"/>
    <w:rsid w:val="004A3FEB"/>
    <w:rsid w:val="004A6DDA"/>
    <w:rsid w:val="004A73BE"/>
    <w:rsid w:val="004B0B0D"/>
    <w:rsid w:val="004B110E"/>
    <w:rsid w:val="004B2753"/>
    <w:rsid w:val="004B36C1"/>
    <w:rsid w:val="004B44EA"/>
    <w:rsid w:val="004C0398"/>
    <w:rsid w:val="004C07A0"/>
    <w:rsid w:val="004C139B"/>
    <w:rsid w:val="004C1ADB"/>
    <w:rsid w:val="004D2BA6"/>
    <w:rsid w:val="004D688C"/>
    <w:rsid w:val="004D695D"/>
    <w:rsid w:val="004D6A50"/>
    <w:rsid w:val="004D71F6"/>
    <w:rsid w:val="004E07C5"/>
    <w:rsid w:val="004E3AEF"/>
    <w:rsid w:val="004E56BC"/>
    <w:rsid w:val="004E6A3E"/>
    <w:rsid w:val="004E6D69"/>
    <w:rsid w:val="004E719E"/>
    <w:rsid w:val="004F35A1"/>
    <w:rsid w:val="004F54DB"/>
    <w:rsid w:val="004F7691"/>
    <w:rsid w:val="00501DE9"/>
    <w:rsid w:val="005041C1"/>
    <w:rsid w:val="00504292"/>
    <w:rsid w:val="005063FB"/>
    <w:rsid w:val="005076A0"/>
    <w:rsid w:val="005102F5"/>
    <w:rsid w:val="005106ED"/>
    <w:rsid w:val="00511AFE"/>
    <w:rsid w:val="00514947"/>
    <w:rsid w:val="0052023A"/>
    <w:rsid w:val="00520822"/>
    <w:rsid w:val="00522903"/>
    <w:rsid w:val="00522C40"/>
    <w:rsid w:val="00523824"/>
    <w:rsid w:val="005244A2"/>
    <w:rsid w:val="00525862"/>
    <w:rsid w:val="005276A5"/>
    <w:rsid w:val="00530FF9"/>
    <w:rsid w:val="0053339E"/>
    <w:rsid w:val="00533469"/>
    <w:rsid w:val="005346DE"/>
    <w:rsid w:val="00534868"/>
    <w:rsid w:val="00535E05"/>
    <w:rsid w:val="00540522"/>
    <w:rsid w:val="00541483"/>
    <w:rsid w:val="00550A5C"/>
    <w:rsid w:val="00551BF8"/>
    <w:rsid w:val="00553F66"/>
    <w:rsid w:val="00556697"/>
    <w:rsid w:val="005572E7"/>
    <w:rsid w:val="00557D4B"/>
    <w:rsid w:val="00561350"/>
    <w:rsid w:val="0056162C"/>
    <w:rsid w:val="00562A35"/>
    <w:rsid w:val="00563B60"/>
    <w:rsid w:val="00565B24"/>
    <w:rsid w:val="005666FC"/>
    <w:rsid w:val="00567952"/>
    <w:rsid w:val="00567F24"/>
    <w:rsid w:val="00572D53"/>
    <w:rsid w:val="0057368F"/>
    <w:rsid w:val="00574CD5"/>
    <w:rsid w:val="00577711"/>
    <w:rsid w:val="00582104"/>
    <w:rsid w:val="005831A7"/>
    <w:rsid w:val="005848A8"/>
    <w:rsid w:val="00585794"/>
    <w:rsid w:val="005868BD"/>
    <w:rsid w:val="0058697D"/>
    <w:rsid w:val="00590B76"/>
    <w:rsid w:val="0059255B"/>
    <w:rsid w:val="00593080"/>
    <w:rsid w:val="0059551C"/>
    <w:rsid w:val="005965C1"/>
    <w:rsid w:val="00596A45"/>
    <w:rsid w:val="005A07DC"/>
    <w:rsid w:val="005A156D"/>
    <w:rsid w:val="005A26CD"/>
    <w:rsid w:val="005A3B16"/>
    <w:rsid w:val="005A4E6E"/>
    <w:rsid w:val="005A57C5"/>
    <w:rsid w:val="005A7372"/>
    <w:rsid w:val="005A7BBC"/>
    <w:rsid w:val="005A7E2B"/>
    <w:rsid w:val="005B2C03"/>
    <w:rsid w:val="005B4245"/>
    <w:rsid w:val="005B5888"/>
    <w:rsid w:val="005B5D6C"/>
    <w:rsid w:val="005B787E"/>
    <w:rsid w:val="005C1D90"/>
    <w:rsid w:val="005C33B5"/>
    <w:rsid w:val="005D4C0D"/>
    <w:rsid w:val="005E00EB"/>
    <w:rsid w:val="005E01C2"/>
    <w:rsid w:val="005E0A6F"/>
    <w:rsid w:val="005E2F3E"/>
    <w:rsid w:val="005E38B0"/>
    <w:rsid w:val="005E4796"/>
    <w:rsid w:val="005E5956"/>
    <w:rsid w:val="005E5C91"/>
    <w:rsid w:val="005F0284"/>
    <w:rsid w:val="005F293F"/>
    <w:rsid w:val="005F601E"/>
    <w:rsid w:val="005F7440"/>
    <w:rsid w:val="005F7549"/>
    <w:rsid w:val="005F7D10"/>
    <w:rsid w:val="00600A2C"/>
    <w:rsid w:val="00601747"/>
    <w:rsid w:val="00606CDB"/>
    <w:rsid w:val="00607474"/>
    <w:rsid w:val="006141E2"/>
    <w:rsid w:val="00614F00"/>
    <w:rsid w:val="0061584D"/>
    <w:rsid w:val="006176F9"/>
    <w:rsid w:val="00617CA4"/>
    <w:rsid w:val="00617EFF"/>
    <w:rsid w:val="00621745"/>
    <w:rsid w:val="006233BA"/>
    <w:rsid w:val="006236F4"/>
    <w:rsid w:val="00626BBC"/>
    <w:rsid w:val="00627249"/>
    <w:rsid w:val="00630644"/>
    <w:rsid w:val="0063309B"/>
    <w:rsid w:val="006376A7"/>
    <w:rsid w:val="00640EAF"/>
    <w:rsid w:val="00642FA2"/>
    <w:rsid w:val="0064579A"/>
    <w:rsid w:val="00645DBD"/>
    <w:rsid w:val="0065040F"/>
    <w:rsid w:val="00650BAC"/>
    <w:rsid w:val="00651685"/>
    <w:rsid w:val="0065315E"/>
    <w:rsid w:val="006532D1"/>
    <w:rsid w:val="006539B8"/>
    <w:rsid w:val="00653AD2"/>
    <w:rsid w:val="006546FF"/>
    <w:rsid w:val="006556BD"/>
    <w:rsid w:val="006566A3"/>
    <w:rsid w:val="00657B14"/>
    <w:rsid w:val="006611AA"/>
    <w:rsid w:val="00662CF8"/>
    <w:rsid w:val="0067041F"/>
    <w:rsid w:val="006704E3"/>
    <w:rsid w:val="00671A10"/>
    <w:rsid w:val="00673B51"/>
    <w:rsid w:val="0067551C"/>
    <w:rsid w:val="00676B15"/>
    <w:rsid w:val="00682B86"/>
    <w:rsid w:val="00683B0D"/>
    <w:rsid w:val="0068600B"/>
    <w:rsid w:val="0068630E"/>
    <w:rsid w:val="0068652C"/>
    <w:rsid w:val="006878F3"/>
    <w:rsid w:val="0069145C"/>
    <w:rsid w:val="00691BFF"/>
    <w:rsid w:val="0069267E"/>
    <w:rsid w:val="00694CC7"/>
    <w:rsid w:val="00695475"/>
    <w:rsid w:val="00696D64"/>
    <w:rsid w:val="006A06E6"/>
    <w:rsid w:val="006A12E1"/>
    <w:rsid w:val="006A3F2F"/>
    <w:rsid w:val="006A53D0"/>
    <w:rsid w:val="006A7B0E"/>
    <w:rsid w:val="006A7DC4"/>
    <w:rsid w:val="006B42A5"/>
    <w:rsid w:val="006B49C6"/>
    <w:rsid w:val="006C0A70"/>
    <w:rsid w:val="006C338F"/>
    <w:rsid w:val="006C38F2"/>
    <w:rsid w:val="006C4B8C"/>
    <w:rsid w:val="006C7487"/>
    <w:rsid w:val="006D11DA"/>
    <w:rsid w:val="006D13A4"/>
    <w:rsid w:val="006D3202"/>
    <w:rsid w:val="006D3C88"/>
    <w:rsid w:val="006D4DF4"/>
    <w:rsid w:val="006D56F9"/>
    <w:rsid w:val="006D789D"/>
    <w:rsid w:val="006E4486"/>
    <w:rsid w:val="006E4D84"/>
    <w:rsid w:val="006E5E01"/>
    <w:rsid w:val="006E6882"/>
    <w:rsid w:val="006F33C5"/>
    <w:rsid w:val="006F4ECC"/>
    <w:rsid w:val="006F5E3D"/>
    <w:rsid w:val="006F6E0D"/>
    <w:rsid w:val="00700DEF"/>
    <w:rsid w:val="0070198F"/>
    <w:rsid w:val="007019D2"/>
    <w:rsid w:val="00704568"/>
    <w:rsid w:val="0070598E"/>
    <w:rsid w:val="00705D6B"/>
    <w:rsid w:val="00705FEE"/>
    <w:rsid w:val="00724B1B"/>
    <w:rsid w:val="0072511D"/>
    <w:rsid w:val="007347FA"/>
    <w:rsid w:val="0073647F"/>
    <w:rsid w:val="00736FC4"/>
    <w:rsid w:val="007408E0"/>
    <w:rsid w:val="00742A8E"/>
    <w:rsid w:val="0074514F"/>
    <w:rsid w:val="0075136F"/>
    <w:rsid w:val="00753114"/>
    <w:rsid w:val="00754E2E"/>
    <w:rsid w:val="00755A5C"/>
    <w:rsid w:val="00755A75"/>
    <w:rsid w:val="0076039F"/>
    <w:rsid w:val="007603A2"/>
    <w:rsid w:val="00760420"/>
    <w:rsid w:val="007630D4"/>
    <w:rsid w:val="00763A5F"/>
    <w:rsid w:val="00764A84"/>
    <w:rsid w:val="00765AC0"/>
    <w:rsid w:val="007704D4"/>
    <w:rsid w:val="007713C1"/>
    <w:rsid w:val="007714F4"/>
    <w:rsid w:val="0077272B"/>
    <w:rsid w:val="007762C2"/>
    <w:rsid w:val="00776D13"/>
    <w:rsid w:val="00776DFD"/>
    <w:rsid w:val="0077756D"/>
    <w:rsid w:val="007803A1"/>
    <w:rsid w:val="0078073B"/>
    <w:rsid w:val="007811A0"/>
    <w:rsid w:val="00781594"/>
    <w:rsid w:val="007823FD"/>
    <w:rsid w:val="007861D8"/>
    <w:rsid w:val="007868A0"/>
    <w:rsid w:val="00786B06"/>
    <w:rsid w:val="0078727A"/>
    <w:rsid w:val="00794EB2"/>
    <w:rsid w:val="00795F34"/>
    <w:rsid w:val="007A03D2"/>
    <w:rsid w:val="007A1383"/>
    <w:rsid w:val="007A36AD"/>
    <w:rsid w:val="007A5217"/>
    <w:rsid w:val="007A5D04"/>
    <w:rsid w:val="007A6248"/>
    <w:rsid w:val="007B0A6D"/>
    <w:rsid w:val="007B152C"/>
    <w:rsid w:val="007B63D0"/>
    <w:rsid w:val="007B6AEE"/>
    <w:rsid w:val="007B7774"/>
    <w:rsid w:val="007C1C9D"/>
    <w:rsid w:val="007C453C"/>
    <w:rsid w:val="007C5D5D"/>
    <w:rsid w:val="007C6CF3"/>
    <w:rsid w:val="007D10D8"/>
    <w:rsid w:val="007D14AF"/>
    <w:rsid w:val="007D17EB"/>
    <w:rsid w:val="007D2CA8"/>
    <w:rsid w:val="007D326D"/>
    <w:rsid w:val="007E4F98"/>
    <w:rsid w:val="007E6636"/>
    <w:rsid w:val="007E739D"/>
    <w:rsid w:val="007E7873"/>
    <w:rsid w:val="007E7FCD"/>
    <w:rsid w:val="007F1B4A"/>
    <w:rsid w:val="007F3009"/>
    <w:rsid w:val="007F4F9C"/>
    <w:rsid w:val="007F5E30"/>
    <w:rsid w:val="007F6F2F"/>
    <w:rsid w:val="00802ED1"/>
    <w:rsid w:val="00804D0B"/>
    <w:rsid w:val="008059AF"/>
    <w:rsid w:val="00807329"/>
    <w:rsid w:val="00810F8E"/>
    <w:rsid w:val="008145F2"/>
    <w:rsid w:val="008213C2"/>
    <w:rsid w:val="00821B92"/>
    <w:rsid w:val="008222C5"/>
    <w:rsid w:val="008240DD"/>
    <w:rsid w:val="0082416E"/>
    <w:rsid w:val="00824D14"/>
    <w:rsid w:val="008250F4"/>
    <w:rsid w:val="0082595A"/>
    <w:rsid w:val="00825D8A"/>
    <w:rsid w:val="00825F7E"/>
    <w:rsid w:val="0082658E"/>
    <w:rsid w:val="00830789"/>
    <w:rsid w:val="00832190"/>
    <w:rsid w:val="00833140"/>
    <w:rsid w:val="008345EF"/>
    <w:rsid w:val="008366EB"/>
    <w:rsid w:val="00837704"/>
    <w:rsid w:val="00843067"/>
    <w:rsid w:val="0084418A"/>
    <w:rsid w:val="008469EE"/>
    <w:rsid w:val="00847E0C"/>
    <w:rsid w:val="00851392"/>
    <w:rsid w:val="00851A32"/>
    <w:rsid w:val="0085271B"/>
    <w:rsid w:val="00856E61"/>
    <w:rsid w:val="00857A97"/>
    <w:rsid w:val="0086106F"/>
    <w:rsid w:val="008625D7"/>
    <w:rsid w:val="008626E5"/>
    <w:rsid w:val="008672F5"/>
    <w:rsid w:val="00871595"/>
    <w:rsid w:val="008767ED"/>
    <w:rsid w:val="008775D2"/>
    <w:rsid w:val="00882357"/>
    <w:rsid w:val="00885853"/>
    <w:rsid w:val="00886D46"/>
    <w:rsid w:val="00887029"/>
    <w:rsid w:val="00887FD4"/>
    <w:rsid w:val="00890695"/>
    <w:rsid w:val="00897150"/>
    <w:rsid w:val="008A1B17"/>
    <w:rsid w:val="008B0F5A"/>
    <w:rsid w:val="008C19FE"/>
    <w:rsid w:val="008C1FD7"/>
    <w:rsid w:val="008C7EB1"/>
    <w:rsid w:val="008D0FF2"/>
    <w:rsid w:val="008D1378"/>
    <w:rsid w:val="008D1C80"/>
    <w:rsid w:val="008D28BB"/>
    <w:rsid w:val="008D5254"/>
    <w:rsid w:val="008D5C22"/>
    <w:rsid w:val="008D6171"/>
    <w:rsid w:val="008E133D"/>
    <w:rsid w:val="008E2141"/>
    <w:rsid w:val="008E3EBA"/>
    <w:rsid w:val="008E56AF"/>
    <w:rsid w:val="008E78B7"/>
    <w:rsid w:val="008F02B7"/>
    <w:rsid w:val="008F02CD"/>
    <w:rsid w:val="008F15B1"/>
    <w:rsid w:val="008F2867"/>
    <w:rsid w:val="008F5C20"/>
    <w:rsid w:val="00900319"/>
    <w:rsid w:val="00901AD1"/>
    <w:rsid w:val="00904B6F"/>
    <w:rsid w:val="00904E1B"/>
    <w:rsid w:val="009051EE"/>
    <w:rsid w:val="00905295"/>
    <w:rsid w:val="00905E4B"/>
    <w:rsid w:val="00906C56"/>
    <w:rsid w:val="009100C6"/>
    <w:rsid w:val="00912A2F"/>
    <w:rsid w:val="00912C89"/>
    <w:rsid w:val="00913464"/>
    <w:rsid w:val="0091648F"/>
    <w:rsid w:val="00917472"/>
    <w:rsid w:val="00926798"/>
    <w:rsid w:val="00930356"/>
    <w:rsid w:val="00932000"/>
    <w:rsid w:val="00936286"/>
    <w:rsid w:val="00940263"/>
    <w:rsid w:val="009429D6"/>
    <w:rsid w:val="009443B3"/>
    <w:rsid w:val="00944961"/>
    <w:rsid w:val="00946C25"/>
    <w:rsid w:val="00947404"/>
    <w:rsid w:val="00947F27"/>
    <w:rsid w:val="00950A3A"/>
    <w:rsid w:val="00955C34"/>
    <w:rsid w:val="00956A3A"/>
    <w:rsid w:val="00956D8C"/>
    <w:rsid w:val="00957B5C"/>
    <w:rsid w:val="00957F76"/>
    <w:rsid w:val="0096020C"/>
    <w:rsid w:val="00962B9D"/>
    <w:rsid w:val="0096375F"/>
    <w:rsid w:val="00963FB6"/>
    <w:rsid w:val="0096465A"/>
    <w:rsid w:val="00964A90"/>
    <w:rsid w:val="00964CFD"/>
    <w:rsid w:val="0096523A"/>
    <w:rsid w:val="00967E04"/>
    <w:rsid w:val="009726F1"/>
    <w:rsid w:val="00972730"/>
    <w:rsid w:val="00972C9E"/>
    <w:rsid w:val="00975358"/>
    <w:rsid w:val="00975F60"/>
    <w:rsid w:val="0098349D"/>
    <w:rsid w:val="00983F61"/>
    <w:rsid w:val="00984654"/>
    <w:rsid w:val="00985F1C"/>
    <w:rsid w:val="0098755A"/>
    <w:rsid w:val="0099344D"/>
    <w:rsid w:val="009940D3"/>
    <w:rsid w:val="0099515A"/>
    <w:rsid w:val="00996669"/>
    <w:rsid w:val="00996C6E"/>
    <w:rsid w:val="009A118B"/>
    <w:rsid w:val="009A1461"/>
    <w:rsid w:val="009A3618"/>
    <w:rsid w:val="009A5625"/>
    <w:rsid w:val="009B2CE8"/>
    <w:rsid w:val="009B551E"/>
    <w:rsid w:val="009B6599"/>
    <w:rsid w:val="009B75A9"/>
    <w:rsid w:val="009B7970"/>
    <w:rsid w:val="009B7F3D"/>
    <w:rsid w:val="009C0E7F"/>
    <w:rsid w:val="009C274D"/>
    <w:rsid w:val="009C28EF"/>
    <w:rsid w:val="009C35AE"/>
    <w:rsid w:val="009C37E4"/>
    <w:rsid w:val="009C43EC"/>
    <w:rsid w:val="009C54A0"/>
    <w:rsid w:val="009C6108"/>
    <w:rsid w:val="009D0A99"/>
    <w:rsid w:val="009D25E2"/>
    <w:rsid w:val="009D367F"/>
    <w:rsid w:val="009D701E"/>
    <w:rsid w:val="009E54E1"/>
    <w:rsid w:val="009E6787"/>
    <w:rsid w:val="009E7BC4"/>
    <w:rsid w:val="009E7CB1"/>
    <w:rsid w:val="009F0980"/>
    <w:rsid w:val="009F1927"/>
    <w:rsid w:val="009F299D"/>
    <w:rsid w:val="009F545B"/>
    <w:rsid w:val="009F6BB5"/>
    <w:rsid w:val="00A0021E"/>
    <w:rsid w:val="00A01F8C"/>
    <w:rsid w:val="00A03AC6"/>
    <w:rsid w:val="00A03ECF"/>
    <w:rsid w:val="00A040D2"/>
    <w:rsid w:val="00A05CB5"/>
    <w:rsid w:val="00A0628A"/>
    <w:rsid w:val="00A07F10"/>
    <w:rsid w:val="00A10219"/>
    <w:rsid w:val="00A10296"/>
    <w:rsid w:val="00A11386"/>
    <w:rsid w:val="00A133B8"/>
    <w:rsid w:val="00A209D1"/>
    <w:rsid w:val="00A20C13"/>
    <w:rsid w:val="00A23D52"/>
    <w:rsid w:val="00A25262"/>
    <w:rsid w:val="00A25930"/>
    <w:rsid w:val="00A271A4"/>
    <w:rsid w:val="00A27BCB"/>
    <w:rsid w:val="00A30E05"/>
    <w:rsid w:val="00A31180"/>
    <w:rsid w:val="00A41FA5"/>
    <w:rsid w:val="00A43CFB"/>
    <w:rsid w:val="00A448BC"/>
    <w:rsid w:val="00A504A1"/>
    <w:rsid w:val="00A505D0"/>
    <w:rsid w:val="00A50951"/>
    <w:rsid w:val="00A50A74"/>
    <w:rsid w:val="00A511E1"/>
    <w:rsid w:val="00A515D7"/>
    <w:rsid w:val="00A53E1F"/>
    <w:rsid w:val="00A573B4"/>
    <w:rsid w:val="00A60722"/>
    <w:rsid w:val="00A60749"/>
    <w:rsid w:val="00A66205"/>
    <w:rsid w:val="00A7214E"/>
    <w:rsid w:val="00A73324"/>
    <w:rsid w:val="00A734F5"/>
    <w:rsid w:val="00A73C0F"/>
    <w:rsid w:val="00A75110"/>
    <w:rsid w:val="00A76B44"/>
    <w:rsid w:val="00A804EE"/>
    <w:rsid w:val="00A81F64"/>
    <w:rsid w:val="00A821E1"/>
    <w:rsid w:val="00A833F5"/>
    <w:rsid w:val="00A919F4"/>
    <w:rsid w:val="00A94E62"/>
    <w:rsid w:val="00A95027"/>
    <w:rsid w:val="00A959C2"/>
    <w:rsid w:val="00AA220D"/>
    <w:rsid w:val="00AA36F9"/>
    <w:rsid w:val="00AA4377"/>
    <w:rsid w:val="00AB0269"/>
    <w:rsid w:val="00AB041E"/>
    <w:rsid w:val="00AB1A91"/>
    <w:rsid w:val="00AB1FAD"/>
    <w:rsid w:val="00AB20B6"/>
    <w:rsid w:val="00AB26B9"/>
    <w:rsid w:val="00AB2769"/>
    <w:rsid w:val="00AB6479"/>
    <w:rsid w:val="00AB69E9"/>
    <w:rsid w:val="00AC11F7"/>
    <w:rsid w:val="00AC2B57"/>
    <w:rsid w:val="00AC44C0"/>
    <w:rsid w:val="00AC496A"/>
    <w:rsid w:val="00AC4E46"/>
    <w:rsid w:val="00AC508A"/>
    <w:rsid w:val="00AC5727"/>
    <w:rsid w:val="00AC768F"/>
    <w:rsid w:val="00AC7CAA"/>
    <w:rsid w:val="00AD2257"/>
    <w:rsid w:val="00AD29A0"/>
    <w:rsid w:val="00AD2EDC"/>
    <w:rsid w:val="00AD7904"/>
    <w:rsid w:val="00AE2753"/>
    <w:rsid w:val="00AE2CFA"/>
    <w:rsid w:val="00AE3673"/>
    <w:rsid w:val="00AE4912"/>
    <w:rsid w:val="00AE496E"/>
    <w:rsid w:val="00AE6471"/>
    <w:rsid w:val="00AE76A8"/>
    <w:rsid w:val="00AF711E"/>
    <w:rsid w:val="00AF7942"/>
    <w:rsid w:val="00AF7F0A"/>
    <w:rsid w:val="00B00514"/>
    <w:rsid w:val="00B07CF7"/>
    <w:rsid w:val="00B10F0D"/>
    <w:rsid w:val="00B13806"/>
    <w:rsid w:val="00B20F2E"/>
    <w:rsid w:val="00B24724"/>
    <w:rsid w:val="00B31DCD"/>
    <w:rsid w:val="00B32074"/>
    <w:rsid w:val="00B32220"/>
    <w:rsid w:val="00B3395C"/>
    <w:rsid w:val="00B3609D"/>
    <w:rsid w:val="00B362CD"/>
    <w:rsid w:val="00B37AD9"/>
    <w:rsid w:val="00B42036"/>
    <w:rsid w:val="00B42528"/>
    <w:rsid w:val="00B4355C"/>
    <w:rsid w:val="00B462FA"/>
    <w:rsid w:val="00B468B1"/>
    <w:rsid w:val="00B47FF4"/>
    <w:rsid w:val="00B503D1"/>
    <w:rsid w:val="00B52CA6"/>
    <w:rsid w:val="00B54B79"/>
    <w:rsid w:val="00B55B05"/>
    <w:rsid w:val="00B60D51"/>
    <w:rsid w:val="00B61D2F"/>
    <w:rsid w:val="00B646EC"/>
    <w:rsid w:val="00B64C71"/>
    <w:rsid w:val="00B65BC3"/>
    <w:rsid w:val="00B6688B"/>
    <w:rsid w:val="00B67FAF"/>
    <w:rsid w:val="00B70C84"/>
    <w:rsid w:val="00B7467F"/>
    <w:rsid w:val="00B74AC9"/>
    <w:rsid w:val="00B7635F"/>
    <w:rsid w:val="00B80CA2"/>
    <w:rsid w:val="00B81CA4"/>
    <w:rsid w:val="00B81E92"/>
    <w:rsid w:val="00B82018"/>
    <w:rsid w:val="00B824E8"/>
    <w:rsid w:val="00B836BB"/>
    <w:rsid w:val="00B85E71"/>
    <w:rsid w:val="00B908FF"/>
    <w:rsid w:val="00B90F5B"/>
    <w:rsid w:val="00B917E9"/>
    <w:rsid w:val="00B94A3C"/>
    <w:rsid w:val="00B94B95"/>
    <w:rsid w:val="00B960F9"/>
    <w:rsid w:val="00B971F5"/>
    <w:rsid w:val="00BA1583"/>
    <w:rsid w:val="00BA53C5"/>
    <w:rsid w:val="00BA548D"/>
    <w:rsid w:val="00BA5680"/>
    <w:rsid w:val="00BA6DFF"/>
    <w:rsid w:val="00BA6F0D"/>
    <w:rsid w:val="00BA7AAD"/>
    <w:rsid w:val="00BB1BA1"/>
    <w:rsid w:val="00BB27EA"/>
    <w:rsid w:val="00BB4FA3"/>
    <w:rsid w:val="00BB7F81"/>
    <w:rsid w:val="00BC31C9"/>
    <w:rsid w:val="00BC3F31"/>
    <w:rsid w:val="00BC4035"/>
    <w:rsid w:val="00BC4875"/>
    <w:rsid w:val="00BC53D6"/>
    <w:rsid w:val="00BC59B9"/>
    <w:rsid w:val="00BC59E6"/>
    <w:rsid w:val="00BC5ADA"/>
    <w:rsid w:val="00BC708D"/>
    <w:rsid w:val="00BD3375"/>
    <w:rsid w:val="00BD42D4"/>
    <w:rsid w:val="00BD52D7"/>
    <w:rsid w:val="00BD6FBC"/>
    <w:rsid w:val="00BE3F56"/>
    <w:rsid w:val="00BE5375"/>
    <w:rsid w:val="00BE69A5"/>
    <w:rsid w:val="00BE7358"/>
    <w:rsid w:val="00BE7BF4"/>
    <w:rsid w:val="00BF082C"/>
    <w:rsid w:val="00BF0CB8"/>
    <w:rsid w:val="00BF4048"/>
    <w:rsid w:val="00C007FE"/>
    <w:rsid w:val="00C01C00"/>
    <w:rsid w:val="00C02737"/>
    <w:rsid w:val="00C0307F"/>
    <w:rsid w:val="00C03DF0"/>
    <w:rsid w:val="00C05059"/>
    <w:rsid w:val="00C05C86"/>
    <w:rsid w:val="00C11C02"/>
    <w:rsid w:val="00C16DC5"/>
    <w:rsid w:val="00C174EA"/>
    <w:rsid w:val="00C2083F"/>
    <w:rsid w:val="00C20CA5"/>
    <w:rsid w:val="00C22EFA"/>
    <w:rsid w:val="00C23BB6"/>
    <w:rsid w:val="00C26CF0"/>
    <w:rsid w:val="00C275DB"/>
    <w:rsid w:val="00C27738"/>
    <w:rsid w:val="00C30A9C"/>
    <w:rsid w:val="00C321F0"/>
    <w:rsid w:val="00C32C1B"/>
    <w:rsid w:val="00C3364F"/>
    <w:rsid w:val="00C3436A"/>
    <w:rsid w:val="00C3674D"/>
    <w:rsid w:val="00C37046"/>
    <w:rsid w:val="00C37EAA"/>
    <w:rsid w:val="00C412B1"/>
    <w:rsid w:val="00C42791"/>
    <w:rsid w:val="00C42D80"/>
    <w:rsid w:val="00C44CF8"/>
    <w:rsid w:val="00C4617C"/>
    <w:rsid w:val="00C479FC"/>
    <w:rsid w:val="00C53E6B"/>
    <w:rsid w:val="00C556EC"/>
    <w:rsid w:val="00C55F71"/>
    <w:rsid w:val="00C560C3"/>
    <w:rsid w:val="00C56F24"/>
    <w:rsid w:val="00C572AB"/>
    <w:rsid w:val="00C60785"/>
    <w:rsid w:val="00C62A0D"/>
    <w:rsid w:val="00C6563D"/>
    <w:rsid w:val="00C66899"/>
    <w:rsid w:val="00C6722F"/>
    <w:rsid w:val="00C70E7D"/>
    <w:rsid w:val="00C7101E"/>
    <w:rsid w:val="00C7166D"/>
    <w:rsid w:val="00C724EF"/>
    <w:rsid w:val="00C72B57"/>
    <w:rsid w:val="00C72B95"/>
    <w:rsid w:val="00C733B4"/>
    <w:rsid w:val="00C7357E"/>
    <w:rsid w:val="00C7488C"/>
    <w:rsid w:val="00C778C7"/>
    <w:rsid w:val="00C80199"/>
    <w:rsid w:val="00C80328"/>
    <w:rsid w:val="00C86E82"/>
    <w:rsid w:val="00C90042"/>
    <w:rsid w:val="00C9124C"/>
    <w:rsid w:val="00C91B01"/>
    <w:rsid w:val="00C91BAE"/>
    <w:rsid w:val="00C91F52"/>
    <w:rsid w:val="00C924FE"/>
    <w:rsid w:val="00C9646A"/>
    <w:rsid w:val="00C97847"/>
    <w:rsid w:val="00CA0015"/>
    <w:rsid w:val="00CA01B3"/>
    <w:rsid w:val="00CA13AB"/>
    <w:rsid w:val="00CA2994"/>
    <w:rsid w:val="00CA49F0"/>
    <w:rsid w:val="00CA5724"/>
    <w:rsid w:val="00CA578F"/>
    <w:rsid w:val="00CA5F6F"/>
    <w:rsid w:val="00CA7DAC"/>
    <w:rsid w:val="00CB1395"/>
    <w:rsid w:val="00CB388E"/>
    <w:rsid w:val="00CB3A87"/>
    <w:rsid w:val="00CB45B4"/>
    <w:rsid w:val="00CB4C94"/>
    <w:rsid w:val="00CB53AD"/>
    <w:rsid w:val="00CB5975"/>
    <w:rsid w:val="00CC2745"/>
    <w:rsid w:val="00CC36ED"/>
    <w:rsid w:val="00CC461E"/>
    <w:rsid w:val="00CC49A7"/>
    <w:rsid w:val="00CC531F"/>
    <w:rsid w:val="00CC5663"/>
    <w:rsid w:val="00CC5C21"/>
    <w:rsid w:val="00CC7410"/>
    <w:rsid w:val="00CD2D28"/>
    <w:rsid w:val="00CD2D38"/>
    <w:rsid w:val="00CD4643"/>
    <w:rsid w:val="00CD4D5D"/>
    <w:rsid w:val="00CD5F80"/>
    <w:rsid w:val="00CD67E5"/>
    <w:rsid w:val="00CE0BCF"/>
    <w:rsid w:val="00CE0D6E"/>
    <w:rsid w:val="00CE0D86"/>
    <w:rsid w:val="00CE14DA"/>
    <w:rsid w:val="00CE2E10"/>
    <w:rsid w:val="00CE2E9C"/>
    <w:rsid w:val="00CE2F2A"/>
    <w:rsid w:val="00CE54FD"/>
    <w:rsid w:val="00CE569F"/>
    <w:rsid w:val="00CF123B"/>
    <w:rsid w:val="00CF2526"/>
    <w:rsid w:val="00CF2A3F"/>
    <w:rsid w:val="00CF340D"/>
    <w:rsid w:val="00CF5349"/>
    <w:rsid w:val="00CF5706"/>
    <w:rsid w:val="00CF5BA5"/>
    <w:rsid w:val="00CF661C"/>
    <w:rsid w:val="00CF759C"/>
    <w:rsid w:val="00D00E7B"/>
    <w:rsid w:val="00D022F5"/>
    <w:rsid w:val="00D038C5"/>
    <w:rsid w:val="00D060B7"/>
    <w:rsid w:val="00D065E4"/>
    <w:rsid w:val="00D10F71"/>
    <w:rsid w:val="00D11969"/>
    <w:rsid w:val="00D136E6"/>
    <w:rsid w:val="00D1376E"/>
    <w:rsid w:val="00D1485C"/>
    <w:rsid w:val="00D14E1B"/>
    <w:rsid w:val="00D17908"/>
    <w:rsid w:val="00D20528"/>
    <w:rsid w:val="00D2187B"/>
    <w:rsid w:val="00D23A35"/>
    <w:rsid w:val="00D3310B"/>
    <w:rsid w:val="00D33275"/>
    <w:rsid w:val="00D41E25"/>
    <w:rsid w:val="00D42AA0"/>
    <w:rsid w:val="00D44B92"/>
    <w:rsid w:val="00D44F0E"/>
    <w:rsid w:val="00D463F5"/>
    <w:rsid w:val="00D47895"/>
    <w:rsid w:val="00D52863"/>
    <w:rsid w:val="00D53439"/>
    <w:rsid w:val="00D55F2F"/>
    <w:rsid w:val="00D56B43"/>
    <w:rsid w:val="00D6029C"/>
    <w:rsid w:val="00D6077A"/>
    <w:rsid w:val="00D62C56"/>
    <w:rsid w:val="00D636A1"/>
    <w:rsid w:val="00D65635"/>
    <w:rsid w:val="00D65FAE"/>
    <w:rsid w:val="00D713C3"/>
    <w:rsid w:val="00D72224"/>
    <w:rsid w:val="00D75D78"/>
    <w:rsid w:val="00D77F48"/>
    <w:rsid w:val="00D8015E"/>
    <w:rsid w:val="00D84F0F"/>
    <w:rsid w:val="00D91177"/>
    <w:rsid w:val="00D919E7"/>
    <w:rsid w:val="00D92010"/>
    <w:rsid w:val="00D93338"/>
    <w:rsid w:val="00D945FB"/>
    <w:rsid w:val="00D96A40"/>
    <w:rsid w:val="00D979E1"/>
    <w:rsid w:val="00DA0351"/>
    <w:rsid w:val="00DA08A5"/>
    <w:rsid w:val="00DA0BC1"/>
    <w:rsid w:val="00DA0CEF"/>
    <w:rsid w:val="00DA25FE"/>
    <w:rsid w:val="00DA5B14"/>
    <w:rsid w:val="00DA6EDC"/>
    <w:rsid w:val="00DA7F43"/>
    <w:rsid w:val="00DB1D61"/>
    <w:rsid w:val="00DB50C7"/>
    <w:rsid w:val="00DB5581"/>
    <w:rsid w:val="00DB5FC4"/>
    <w:rsid w:val="00DC239E"/>
    <w:rsid w:val="00DC2C19"/>
    <w:rsid w:val="00DC4188"/>
    <w:rsid w:val="00DD2555"/>
    <w:rsid w:val="00DD51A1"/>
    <w:rsid w:val="00DD539C"/>
    <w:rsid w:val="00DD6100"/>
    <w:rsid w:val="00DE0AFF"/>
    <w:rsid w:val="00DE1D69"/>
    <w:rsid w:val="00DE26BB"/>
    <w:rsid w:val="00DE40BE"/>
    <w:rsid w:val="00DE603C"/>
    <w:rsid w:val="00DE7F0F"/>
    <w:rsid w:val="00DF0FC4"/>
    <w:rsid w:val="00DF1F40"/>
    <w:rsid w:val="00DF4C00"/>
    <w:rsid w:val="00DF58D8"/>
    <w:rsid w:val="00DF6BA2"/>
    <w:rsid w:val="00DF7F47"/>
    <w:rsid w:val="00E0371F"/>
    <w:rsid w:val="00E05077"/>
    <w:rsid w:val="00E06126"/>
    <w:rsid w:val="00E06873"/>
    <w:rsid w:val="00E06E17"/>
    <w:rsid w:val="00E11B28"/>
    <w:rsid w:val="00E11FF4"/>
    <w:rsid w:val="00E13BE2"/>
    <w:rsid w:val="00E17091"/>
    <w:rsid w:val="00E17BC1"/>
    <w:rsid w:val="00E203AF"/>
    <w:rsid w:val="00E20AE0"/>
    <w:rsid w:val="00E2361A"/>
    <w:rsid w:val="00E259D6"/>
    <w:rsid w:val="00E2609D"/>
    <w:rsid w:val="00E27481"/>
    <w:rsid w:val="00E305C5"/>
    <w:rsid w:val="00E315EF"/>
    <w:rsid w:val="00E32DDE"/>
    <w:rsid w:val="00E330D3"/>
    <w:rsid w:val="00E33B3D"/>
    <w:rsid w:val="00E33FB3"/>
    <w:rsid w:val="00E350D0"/>
    <w:rsid w:val="00E3762F"/>
    <w:rsid w:val="00E449F5"/>
    <w:rsid w:val="00E47B84"/>
    <w:rsid w:val="00E5370B"/>
    <w:rsid w:val="00E53A6F"/>
    <w:rsid w:val="00E56334"/>
    <w:rsid w:val="00E61778"/>
    <w:rsid w:val="00E62A59"/>
    <w:rsid w:val="00E62CC5"/>
    <w:rsid w:val="00E64F87"/>
    <w:rsid w:val="00E653D7"/>
    <w:rsid w:val="00E67633"/>
    <w:rsid w:val="00E67CCC"/>
    <w:rsid w:val="00E67E1C"/>
    <w:rsid w:val="00E724C4"/>
    <w:rsid w:val="00E725BD"/>
    <w:rsid w:val="00E75236"/>
    <w:rsid w:val="00E84AFA"/>
    <w:rsid w:val="00E859CE"/>
    <w:rsid w:val="00E859D0"/>
    <w:rsid w:val="00E912B8"/>
    <w:rsid w:val="00E9188F"/>
    <w:rsid w:val="00E91990"/>
    <w:rsid w:val="00E920B9"/>
    <w:rsid w:val="00E923CB"/>
    <w:rsid w:val="00E927B3"/>
    <w:rsid w:val="00E9357D"/>
    <w:rsid w:val="00E94CE8"/>
    <w:rsid w:val="00E96F11"/>
    <w:rsid w:val="00EA1C8B"/>
    <w:rsid w:val="00EB04F4"/>
    <w:rsid w:val="00EB1565"/>
    <w:rsid w:val="00EB1B17"/>
    <w:rsid w:val="00EB3276"/>
    <w:rsid w:val="00EB328D"/>
    <w:rsid w:val="00EB3A63"/>
    <w:rsid w:val="00EB4535"/>
    <w:rsid w:val="00EB55DD"/>
    <w:rsid w:val="00EB588C"/>
    <w:rsid w:val="00EB716B"/>
    <w:rsid w:val="00EC0493"/>
    <w:rsid w:val="00EC06E5"/>
    <w:rsid w:val="00EC0C33"/>
    <w:rsid w:val="00EC27B3"/>
    <w:rsid w:val="00EC3B3D"/>
    <w:rsid w:val="00EC43C7"/>
    <w:rsid w:val="00EC510D"/>
    <w:rsid w:val="00ED1A28"/>
    <w:rsid w:val="00ED30E4"/>
    <w:rsid w:val="00ED3EC2"/>
    <w:rsid w:val="00ED7372"/>
    <w:rsid w:val="00EE05E0"/>
    <w:rsid w:val="00EE16BE"/>
    <w:rsid w:val="00EE1F9E"/>
    <w:rsid w:val="00EE48E7"/>
    <w:rsid w:val="00EE617A"/>
    <w:rsid w:val="00EE7FF3"/>
    <w:rsid w:val="00EF23C0"/>
    <w:rsid w:val="00EF3E25"/>
    <w:rsid w:val="00EF51A7"/>
    <w:rsid w:val="00F0104D"/>
    <w:rsid w:val="00F01DE9"/>
    <w:rsid w:val="00F024E3"/>
    <w:rsid w:val="00F03052"/>
    <w:rsid w:val="00F03080"/>
    <w:rsid w:val="00F054E3"/>
    <w:rsid w:val="00F055B4"/>
    <w:rsid w:val="00F070AC"/>
    <w:rsid w:val="00F073A0"/>
    <w:rsid w:val="00F10FED"/>
    <w:rsid w:val="00F1178E"/>
    <w:rsid w:val="00F11A8F"/>
    <w:rsid w:val="00F12C3E"/>
    <w:rsid w:val="00F1584D"/>
    <w:rsid w:val="00F16585"/>
    <w:rsid w:val="00F208E2"/>
    <w:rsid w:val="00F26151"/>
    <w:rsid w:val="00F27123"/>
    <w:rsid w:val="00F31F90"/>
    <w:rsid w:val="00F34977"/>
    <w:rsid w:val="00F40066"/>
    <w:rsid w:val="00F40737"/>
    <w:rsid w:val="00F40B7E"/>
    <w:rsid w:val="00F40FD3"/>
    <w:rsid w:val="00F41E4E"/>
    <w:rsid w:val="00F4280C"/>
    <w:rsid w:val="00F43393"/>
    <w:rsid w:val="00F44CEE"/>
    <w:rsid w:val="00F44F32"/>
    <w:rsid w:val="00F45652"/>
    <w:rsid w:val="00F46C1C"/>
    <w:rsid w:val="00F47448"/>
    <w:rsid w:val="00F50E93"/>
    <w:rsid w:val="00F51D6D"/>
    <w:rsid w:val="00F54CC4"/>
    <w:rsid w:val="00F56455"/>
    <w:rsid w:val="00F60B66"/>
    <w:rsid w:val="00F62F51"/>
    <w:rsid w:val="00F63AE8"/>
    <w:rsid w:val="00F6411B"/>
    <w:rsid w:val="00F6424B"/>
    <w:rsid w:val="00F64F68"/>
    <w:rsid w:val="00F651FD"/>
    <w:rsid w:val="00F65811"/>
    <w:rsid w:val="00F65D24"/>
    <w:rsid w:val="00F676EC"/>
    <w:rsid w:val="00F736FF"/>
    <w:rsid w:val="00F81A4A"/>
    <w:rsid w:val="00F901D2"/>
    <w:rsid w:val="00F91D80"/>
    <w:rsid w:val="00F93BA6"/>
    <w:rsid w:val="00F97637"/>
    <w:rsid w:val="00F97655"/>
    <w:rsid w:val="00FA0F6B"/>
    <w:rsid w:val="00FA10E4"/>
    <w:rsid w:val="00FA2073"/>
    <w:rsid w:val="00FA23A5"/>
    <w:rsid w:val="00FA28E1"/>
    <w:rsid w:val="00FA5378"/>
    <w:rsid w:val="00FB0C31"/>
    <w:rsid w:val="00FB7138"/>
    <w:rsid w:val="00FB75A4"/>
    <w:rsid w:val="00FB7E37"/>
    <w:rsid w:val="00FC0DD5"/>
    <w:rsid w:val="00FC5C1A"/>
    <w:rsid w:val="00FC61F5"/>
    <w:rsid w:val="00FC6AC0"/>
    <w:rsid w:val="00FC6C2E"/>
    <w:rsid w:val="00FC7BE9"/>
    <w:rsid w:val="00FD100B"/>
    <w:rsid w:val="00FD59DC"/>
    <w:rsid w:val="00FE1953"/>
    <w:rsid w:val="00FE1A5F"/>
    <w:rsid w:val="00FE2A9F"/>
    <w:rsid w:val="00FE48F1"/>
    <w:rsid w:val="00FE55E0"/>
    <w:rsid w:val="00FF14D4"/>
    <w:rsid w:val="00FF2D21"/>
    <w:rsid w:val="00FF6860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33B"/>
  <w15:chartTrackingRefBased/>
  <w15:docId w15:val="{14C62C50-A567-4CA4-B514-8819DCE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99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9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668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C66899"/>
    <w:pPr>
      <w:keepNext/>
      <w:spacing w:before="240" w:after="60" w:line="240" w:lineRule="auto"/>
      <w:outlineLvl w:val="2"/>
    </w:pPr>
    <w:rPr>
      <w:rFonts w:ascii="Arial" w:hAnsi="Arial"/>
      <w:b/>
      <w:bCs/>
      <w:color w:val="auto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689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  <w:lang w:val="es-ES"/>
    </w:rPr>
  </w:style>
  <w:style w:type="character" w:customStyle="1" w:styleId="Heading2Char">
    <w:name w:val="Heading 2 Char"/>
    <w:link w:val="Heading2"/>
    <w:rsid w:val="00C66899"/>
    <w:rPr>
      <w:rFonts w:ascii="Arial" w:eastAsia="Times New Roman" w:hAnsi="Arial" w:cs="Arial"/>
      <w:b/>
      <w:bCs/>
      <w:i/>
      <w:iCs/>
      <w:sz w:val="28"/>
      <w:szCs w:val="28"/>
      <w:lang w:val="es-DO"/>
    </w:rPr>
  </w:style>
  <w:style w:type="character" w:customStyle="1" w:styleId="Heading3Char">
    <w:name w:val="Heading 3 Char"/>
    <w:link w:val="Heading3"/>
    <w:rsid w:val="00C66899"/>
    <w:rPr>
      <w:rFonts w:ascii="Arial" w:eastAsia="Times New Roman" w:hAnsi="Arial" w:cs="Arial"/>
      <w:b/>
      <w:bCs/>
      <w:sz w:val="26"/>
      <w:szCs w:val="26"/>
      <w:lang w:val="es-DO"/>
    </w:rPr>
  </w:style>
  <w:style w:type="paragraph" w:styleId="Title">
    <w:name w:val="Title"/>
    <w:basedOn w:val="Normal"/>
    <w:link w:val="TitleChar"/>
    <w:uiPriority w:val="10"/>
    <w:qFormat/>
    <w:rsid w:val="00C6689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  <w:lang w:eastAsia="x-none"/>
    </w:rPr>
  </w:style>
  <w:style w:type="character" w:customStyle="1" w:styleId="TitleChar">
    <w:name w:val="Title Char"/>
    <w:link w:val="Title"/>
    <w:uiPriority w:val="10"/>
    <w:rsid w:val="00C6689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Header">
    <w:name w:val="header"/>
    <w:aliases w:val="hd,he"/>
    <w:basedOn w:val="Normal"/>
    <w:link w:val="HeaderChar"/>
    <w:uiPriority w:val="99"/>
    <w:unhideWhenUsed/>
    <w:rsid w:val="00C66899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aliases w:val="hd Char,he Char"/>
    <w:link w:val="Header"/>
    <w:uiPriority w:val="99"/>
    <w:rsid w:val="00C66899"/>
    <w:rPr>
      <w:rFonts w:ascii="Perpetua" w:eastAsia="Times New Roman" w:hAnsi="Perpetua" w:cs="Times New Roman"/>
      <w:color w:val="000000"/>
      <w:lang w:val="es-ES"/>
    </w:rPr>
  </w:style>
  <w:style w:type="paragraph" w:styleId="NoSpacing">
    <w:name w:val="No Spacing"/>
    <w:basedOn w:val="Normal"/>
    <w:uiPriority w:val="1"/>
    <w:qFormat/>
    <w:rsid w:val="00C668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89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C66899"/>
    <w:pPr>
      <w:spacing w:before="120" w:after="0"/>
      <w:ind w:left="22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C66899"/>
    <w:pPr>
      <w:spacing w:after="0"/>
      <w:ind w:left="44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rsid w:val="00C668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0CE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A0CEF"/>
    <w:pPr>
      <w:spacing w:after="0"/>
      <w:ind w:left="66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0CEF"/>
    <w:pPr>
      <w:spacing w:after="0"/>
      <w:ind w:left="88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0CEF"/>
    <w:pPr>
      <w:spacing w:after="0"/>
      <w:ind w:left="11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0CEF"/>
    <w:pPr>
      <w:spacing w:after="0"/>
      <w:ind w:left="132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0CEF"/>
    <w:pPr>
      <w:spacing w:after="0"/>
      <w:ind w:left="15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0CEF"/>
    <w:pPr>
      <w:spacing w:after="0"/>
      <w:ind w:left="1760"/>
    </w:pPr>
    <w:rPr>
      <w:rFonts w:ascii="Calibri" w:hAnsi="Calibri"/>
      <w:sz w:val="20"/>
      <w:szCs w:val="20"/>
    </w:rPr>
  </w:style>
  <w:style w:type="numbering" w:customStyle="1" w:styleId="Estilo1">
    <w:name w:val="Estilo1"/>
    <w:uiPriority w:val="99"/>
    <w:rsid w:val="0070198F"/>
    <w:pPr>
      <w:numPr>
        <w:numId w:val="1"/>
      </w:numPr>
    </w:pPr>
  </w:style>
  <w:style w:type="numbering" w:customStyle="1" w:styleId="Estilo2">
    <w:name w:val="Estilo2"/>
    <w:uiPriority w:val="99"/>
    <w:rsid w:val="0070198F"/>
    <w:pPr>
      <w:numPr>
        <w:numId w:val="2"/>
      </w:numPr>
    </w:pPr>
  </w:style>
  <w:style w:type="numbering" w:customStyle="1" w:styleId="Estilo3">
    <w:name w:val="Estilo3"/>
    <w:uiPriority w:val="99"/>
    <w:rsid w:val="00EB716B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376FF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s-DO"/>
    </w:rPr>
  </w:style>
  <w:style w:type="paragraph" w:customStyle="1" w:styleId="Masthead">
    <w:name w:val="Masthead"/>
    <w:basedOn w:val="Normal"/>
    <w:rsid w:val="00F27123"/>
    <w:pPr>
      <w:spacing w:after="0" w:line="240" w:lineRule="auto"/>
      <w:ind w:left="144"/>
    </w:pPr>
    <w:rPr>
      <w:rFonts w:ascii="Century Gothic" w:hAnsi="Century Gothic" w:cs="Century Gothic"/>
      <w:color w:val="FFFFFF"/>
      <w:sz w:val="96"/>
      <w:szCs w:val="96"/>
      <w:lang w:eastAsia="es-ES" w:bidi="es-ES"/>
    </w:rPr>
  </w:style>
  <w:style w:type="paragraph" w:customStyle="1" w:styleId="VolumeandIssue">
    <w:name w:val="Volume and Issue"/>
    <w:basedOn w:val="Normal"/>
    <w:rsid w:val="00F27123"/>
    <w:pPr>
      <w:spacing w:after="0" w:line="240" w:lineRule="auto"/>
    </w:pPr>
    <w:rPr>
      <w:rFonts w:ascii="Century Gothic" w:hAnsi="Century Gothic" w:cs="Century Gothic"/>
      <w:b/>
      <w:caps/>
      <w:color w:val="FFFFFF"/>
      <w:spacing w:val="20"/>
      <w:sz w:val="18"/>
      <w:szCs w:val="18"/>
      <w:lang w:eastAsia="es-ES" w:bidi="es-ES"/>
    </w:rPr>
  </w:style>
  <w:style w:type="character" w:styleId="CommentReference">
    <w:name w:val="annotation reference"/>
    <w:uiPriority w:val="99"/>
    <w:semiHidden/>
    <w:unhideWhenUsed/>
    <w:rsid w:val="0050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41C1"/>
    <w:rPr>
      <w:rFonts w:ascii="Perpetua" w:eastAsia="Times New Roman" w:hAnsi="Perpetua"/>
      <w:color w:val="000000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1C1"/>
    <w:rPr>
      <w:rFonts w:ascii="Perpetua" w:eastAsia="Times New Roman" w:hAnsi="Perpetua"/>
      <w:b/>
      <w:bCs/>
      <w:color w:val="000000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C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1C1"/>
    <w:rPr>
      <w:rFonts w:ascii="Segoe UI" w:eastAsia="Times New Roman" w:hAnsi="Segoe UI" w:cs="Segoe UI"/>
      <w:color w:val="000000"/>
      <w:sz w:val="18"/>
      <w:szCs w:val="18"/>
      <w:lang w:val="es-ES" w:eastAsia="en-US"/>
    </w:rPr>
  </w:style>
  <w:style w:type="table" w:styleId="TableGrid">
    <w:name w:val="Table Grid"/>
    <w:basedOn w:val="TableNormal"/>
    <w:uiPriority w:val="59"/>
    <w:rsid w:val="009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D09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384CB6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882357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color w:val="auto"/>
      <w:lang w:val="en-US"/>
    </w:rPr>
  </w:style>
  <w:style w:type="character" w:customStyle="1" w:styleId="BodyTextChar">
    <w:name w:val="Body Text Char"/>
    <w:link w:val="BodyText"/>
    <w:uiPriority w:val="99"/>
    <w:rsid w:val="00882357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F42-73E4-406B-AB00-0C6149B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valerio</dc:creator>
  <cp:keywords/>
  <cp:lastModifiedBy>Carlos Daniel Torres Corporán</cp:lastModifiedBy>
  <cp:revision>21</cp:revision>
  <cp:lastPrinted>2023-05-18T13:52:00Z</cp:lastPrinted>
  <dcterms:created xsi:type="dcterms:W3CDTF">2024-07-12T19:39:00Z</dcterms:created>
  <dcterms:modified xsi:type="dcterms:W3CDTF">2024-07-15T14:41:00Z</dcterms:modified>
</cp:coreProperties>
</file>