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B992" w14:textId="77777777" w:rsidR="00832190" w:rsidRDefault="00B00514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drawing>
          <wp:inline distT="0" distB="0" distL="0" distR="0" wp14:anchorId="0A907B3E" wp14:editId="0F63E897">
            <wp:extent cx="1476375" cy="1076325"/>
            <wp:effectExtent l="0" t="0" r="0" b="0"/>
            <wp:docPr id="1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DC27" w14:textId="46058951" w:rsidR="004079DB" w:rsidRPr="00FA10E4" w:rsidRDefault="00843067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CA4A" wp14:editId="587155B3">
                <wp:simplePos x="0" y="0"/>
                <wp:positionH relativeFrom="column">
                  <wp:posOffset>-862330</wp:posOffset>
                </wp:positionH>
                <wp:positionV relativeFrom="paragraph">
                  <wp:posOffset>1284605</wp:posOffset>
                </wp:positionV>
                <wp:extent cx="7844155" cy="581025"/>
                <wp:effectExtent l="0" t="0" r="444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1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2529" w14:textId="243534D2" w:rsidR="00CA5F6F" w:rsidRPr="00E725BD" w:rsidRDefault="00F62F51" w:rsidP="00C007FE">
                            <w:pPr>
                              <w:rPr>
                                <w:rFonts w:ascii="Tahoma" w:hAnsi="Tahoma" w:cs="Tahoma"/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Autoridad Nacional de Asuntos Marítimos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9pt;margin-top:101.15pt;width:617.65pt;height:4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" filled="f" stroked="f">
                <v:textbox style="mso-fit-shape-to-text:t">
                  <w:txbxContent>
                    <w:p w14:paraId="69702529" w14:textId="243534D2" w:rsidR="00CA5F6F" w:rsidRPr="00E725BD" w:rsidRDefault="00F62F51" w:rsidP="00C007FE">
                      <w:pPr>
                        <w:rPr>
                          <w:rFonts w:ascii="Tahoma" w:hAnsi="Tahoma" w:cs="Tahoma"/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Autoridad Nacional de Asuntos Marítimos</w:t>
                      </w:r>
                    </w:p>
                  </w:txbxContent>
                </v:textbox>
              </v:shape>
            </w:pict>
          </mc:Fallback>
        </mc:AlternateContent>
      </w:r>
    </w:p>
    <w:p w14:paraId="3748C3FF" w14:textId="4003F2AD" w:rsidR="00C007FE" w:rsidRPr="00FA10E4" w:rsidRDefault="00C007FE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</w:p>
    <w:p w14:paraId="7D93E2FA" w14:textId="473BB804" w:rsidR="00C007FE" w:rsidRPr="00FA10E4" w:rsidRDefault="00022595" w:rsidP="00FA10E4">
      <w:pPr>
        <w:tabs>
          <w:tab w:val="left" w:pos="1740"/>
        </w:tabs>
        <w:rPr>
          <w:rFonts w:ascii="Abadi" w:hAnsi="Abadi"/>
          <w:b/>
          <w:sz w:val="24"/>
          <w:szCs w:val="24"/>
        </w:rPr>
      </w:pPr>
      <w:r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C80E7" wp14:editId="75A3C477">
                <wp:simplePos x="0" y="0"/>
                <wp:positionH relativeFrom="margin">
                  <wp:posOffset>3333750</wp:posOffset>
                </wp:positionH>
                <wp:positionV relativeFrom="paragraph">
                  <wp:posOffset>318135</wp:posOffset>
                </wp:positionV>
                <wp:extent cx="2800350" cy="1323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43E" w14:textId="77777777" w:rsidR="00FF691C" w:rsidRDefault="00FF691C" w:rsidP="005A57C5">
                            <w:pPr>
                              <w:pStyle w:val="Sinespaciado"/>
                              <w:shd w:val="clear" w:color="auto" w:fill="002060"/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24BB99" w14:textId="77777777" w:rsidR="00FA10E4" w:rsidRDefault="00FA10E4" w:rsidP="005A57C5">
                            <w:pPr>
                              <w:pStyle w:val="Sinespaciado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176EE6" w14:textId="290501D9" w:rsidR="005A57C5" w:rsidRPr="00FA10E4" w:rsidRDefault="00574CD5" w:rsidP="005A57C5">
                            <w:pPr>
                              <w:pStyle w:val="Sinespaciado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Informe de avance POA</w:t>
                            </w:r>
                          </w:p>
                          <w:p w14:paraId="12948B00" w14:textId="2B9EE6FD" w:rsidR="00574CD5" w:rsidRPr="00FA10E4" w:rsidRDefault="00F10419" w:rsidP="005A57C5">
                            <w:pPr>
                              <w:pStyle w:val="Sinespaciado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3er 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trimes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 202</w:t>
                            </w:r>
                            <w:r w:rsidR="00F50E93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E7" id="Text Box 2" o:spid="_x0000_s1027" type="#_x0000_t202" style="position:absolute;margin-left:262.5pt;margin-top:25.05pt;width:220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0FAIAACc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">
                <v:textbox>
                  <w:txbxContent>
                    <w:p w14:paraId="78EC043E" w14:textId="77777777" w:rsidR="00FF691C" w:rsidRDefault="00FF691C" w:rsidP="005A57C5">
                      <w:pPr>
                        <w:pStyle w:val="Sinespaciado"/>
                        <w:shd w:val="clear" w:color="auto" w:fill="002060"/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24BB99" w14:textId="77777777" w:rsidR="00FA10E4" w:rsidRDefault="00FA10E4" w:rsidP="005A57C5">
                      <w:pPr>
                        <w:pStyle w:val="Sinespaciado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176EE6" w14:textId="290501D9" w:rsidR="005A57C5" w:rsidRPr="00FA10E4" w:rsidRDefault="00574CD5" w:rsidP="005A57C5">
                      <w:pPr>
                        <w:pStyle w:val="Sinespaciado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Informe de avance POA</w:t>
                      </w:r>
                    </w:p>
                    <w:p w14:paraId="12948B00" w14:textId="2B9EE6FD" w:rsidR="00574CD5" w:rsidRPr="00FA10E4" w:rsidRDefault="00F10419" w:rsidP="005A57C5">
                      <w:pPr>
                        <w:pStyle w:val="Sinespaciado"/>
                        <w:shd w:val="clear" w:color="auto" w:fill="002060"/>
                        <w:jc w:val="center"/>
                        <w:rPr>
                          <w:rFonts w:ascii="Abadi" w:hAnsi="Aba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3er 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trimes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 202</w:t>
                      </w:r>
                      <w:r w:rsidR="00F50E93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398"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A9B41" wp14:editId="5D7682AF">
                <wp:simplePos x="0" y="0"/>
                <wp:positionH relativeFrom="column">
                  <wp:posOffset>-695960</wp:posOffset>
                </wp:positionH>
                <wp:positionV relativeFrom="paragraph">
                  <wp:posOffset>316230</wp:posOffset>
                </wp:positionV>
                <wp:extent cx="40195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557F" w14:textId="74E08ACA" w:rsidR="000C2AAC" w:rsidRPr="00B00514" w:rsidRDefault="0085271B" w:rsidP="0085271B">
                            <w:pPr>
                              <w:shd w:val="clear" w:color="auto" w:fill="C00000"/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DIVISI</w:t>
                            </w:r>
                            <w:r w:rsidR="00E31B9B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Ó</w:t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N DE PLANIFICACI</w:t>
                            </w:r>
                            <w:r w:rsidR="00E31B9B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Ó</w:t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9B41" id="_x0000_s1028" type="#_x0000_t202" style="position:absolute;margin-left:-54.8pt;margin-top:24.9pt;width:316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">
                <v:textbox>
                  <w:txbxContent>
                    <w:p w14:paraId="7B60557F" w14:textId="74E08ACA" w:rsidR="000C2AAC" w:rsidRPr="00B00514" w:rsidRDefault="0085271B" w:rsidP="0085271B">
                      <w:pPr>
                        <w:shd w:val="clear" w:color="auto" w:fill="C00000"/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DIVISI</w:t>
                      </w:r>
                      <w:r w:rsidR="00E31B9B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Ó</w:t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N DE PLANIFICACI</w:t>
                      </w:r>
                      <w:r w:rsidR="00E31B9B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Ó</w:t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N Y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E26" w14:textId="346CA67C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230B0F2" w14:textId="041BFD41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25F40EE" w14:textId="794023D8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D654624" w14:textId="75B25CBC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6598605" w14:textId="47D5E4AA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438305B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D6249A0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5E3E533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5D64B1D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068B5E5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0736540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E569BF5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089E15F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BD100B2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7493B86E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07B29AB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21A008D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77E443B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ED59448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DBB0656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7316BCD" w14:textId="77777777" w:rsidR="00CB45B4" w:rsidRDefault="00CB45B4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D9DAC66" w14:textId="3F1C2E85" w:rsidR="005A7372" w:rsidRPr="00FA10E4" w:rsidRDefault="005A7372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0B9DC700" wp14:editId="7AD2EB6D">
            <wp:extent cx="904875" cy="659683"/>
            <wp:effectExtent l="0" t="0" r="0" b="7620"/>
            <wp:docPr id="7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1" cy="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F94" w14:textId="77777777" w:rsidR="009B2CE8" w:rsidRPr="00FA10E4" w:rsidRDefault="009B2CE8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350B8F2" w14:textId="541BD03E" w:rsidR="005F7D10" w:rsidRPr="00FA10E4" w:rsidRDefault="00434583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8"/>
          <w:szCs w:val="28"/>
        </w:rPr>
      </w:pPr>
      <w:r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Informe de </w:t>
      </w:r>
      <w:r w:rsidR="00FF691C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Avance </w:t>
      </w:r>
      <w:r w:rsidR="00574CD5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Plan Operativo Anual </w:t>
      </w:r>
    </w:p>
    <w:p w14:paraId="4A1E68A1" w14:textId="1B95A277" w:rsidR="00434583" w:rsidRPr="00FA10E4" w:rsidRDefault="00A66087" w:rsidP="00A66087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Julio – septiembre 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>202</w:t>
      </w:r>
      <w:r w:rsidR="00F50E93">
        <w:rPr>
          <w:rFonts w:ascii="Abadi" w:hAnsi="Abadi" w:cs="Calibri"/>
          <w:b w:val="0"/>
          <w:smallCaps w:val="0"/>
          <w:color w:val="002060"/>
          <w:sz w:val="24"/>
          <w:szCs w:val="24"/>
        </w:rPr>
        <w:t>4</w:t>
      </w:r>
    </w:p>
    <w:p w14:paraId="0BA0CED8" w14:textId="77777777" w:rsidR="00434583" w:rsidRPr="00FA10E4" w:rsidRDefault="00434583" w:rsidP="00FA10E4">
      <w:pPr>
        <w:pStyle w:val="Ttulo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trike/>
          <w:color w:val="C45911"/>
          <w:sz w:val="24"/>
          <w:szCs w:val="24"/>
        </w:rPr>
      </w:pPr>
    </w:p>
    <w:p w14:paraId="200CD5CA" w14:textId="3D4A9B42" w:rsidR="004952A7" w:rsidRPr="00FA10E4" w:rsidRDefault="00BA6DFF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B913ED">
        <w:rPr>
          <w:rFonts w:ascii="Abadi" w:hAnsi="Abadi" w:cs="Calibri"/>
          <w:bCs/>
          <w:sz w:val="24"/>
          <w:szCs w:val="24"/>
          <w:lang w:eastAsia="x-none"/>
        </w:rPr>
        <w:t>En cuanto al Plan Operativo Anual (POA) 20</w:t>
      </w:r>
      <w:r w:rsidR="00B00514" w:rsidRPr="00B913ED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003C5A" w:rsidRPr="00B913ED">
        <w:rPr>
          <w:rFonts w:ascii="Abadi" w:hAnsi="Abadi" w:cs="Calibri"/>
          <w:bCs/>
          <w:sz w:val="24"/>
          <w:szCs w:val="24"/>
          <w:lang w:eastAsia="x-none"/>
        </w:rPr>
        <w:t>4</w:t>
      </w:r>
      <w:r w:rsidRPr="00B913ED">
        <w:rPr>
          <w:rFonts w:ascii="Abadi" w:hAnsi="Abadi" w:cs="Calibri"/>
          <w:bCs/>
          <w:sz w:val="24"/>
          <w:szCs w:val="24"/>
          <w:lang w:eastAsia="x-none"/>
        </w:rPr>
        <w:t xml:space="preserve">, </w:t>
      </w:r>
      <w:r w:rsidR="00447C8F" w:rsidRPr="00B913ED">
        <w:rPr>
          <w:rFonts w:ascii="Abadi" w:hAnsi="Abadi" w:cs="Calibri"/>
          <w:bCs/>
          <w:sz w:val="24"/>
          <w:szCs w:val="24"/>
          <w:lang w:eastAsia="x-none"/>
        </w:rPr>
        <w:t xml:space="preserve">logramos completar </w:t>
      </w:r>
      <w:r w:rsidR="00972C9E" w:rsidRPr="00B913ED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un </w:t>
      </w:r>
      <w:r w:rsidR="00B913ED" w:rsidRPr="00B913ED">
        <w:rPr>
          <w:rFonts w:ascii="Abadi" w:hAnsi="Abadi" w:cs="Calibri"/>
          <w:bCs/>
          <w:color w:val="auto"/>
          <w:sz w:val="24"/>
          <w:szCs w:val="24"/>
          <w:lang w:eastAsia="x-none"/>
        </w:rPr>
        <w:t>100</w:t>
      </w:r>
      <w:r w:rsidR="00972C9E" w:rsidRPr="00B913ED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% </w:t>
      </w:r>
      <w:r w:rsidR="00830789" w:rsidRPr="00B913ED">
        <w:rPr>
          <w:rFonts w:ascii="Abadi" w:hAnsi="Abadi" w:cs="Calibri"/>
          <w:bCs/>
          <w:color w:val="auto"/>
          <w:sz w:val="24"/>
          <w:szCs w:val="24"/>
          <w:lang w:eastAsia="x-none"/>
        </w:rPr>
        <w:t>de nuestras metas trimestrales</w:t>
      </w:r>
      <w:r w:rsidR="002D0675" w:rsidRPr="00B913ED">
        <w:rPr>
          <w:rFonts w:ascii="Abadi" w:hAnsi="Abadi" w:cs="Calibri"/>
          <w:bCs/>
          <w:sz w:val="24"/>
          <w:szCs w:val="24"/>
          <w:lang w:eastAsia="x-none"/>
        </w:rPr>
        <w:t>, p</w:t>
      </w:r>
      <w:r w:rsidRPr="00B913ED">
        <w:rPr>
          <w:rFonts w:ascii="Abadi" w:hAnsi="Abadi" w:cs="Calibri"/>
          <w:bCs/>
          <w:sz w:val="24"/>
          <w:szCs w:val="24"/>
          <w:lang w:eastAsia="x-none"/>
        </w:rPr>
        <w:t>orcentaje general del total de indicadores</w:t>
      </w:r>
      <w:r w:rsidR="008F5C20" w:rsidRPr="00B913ED">
        <w:rPr>
          <w:rFonts w:ascii="Abadi" w:hAnsi="Abadi" w:cs="Calibri"/>
          <w:bCs/>
          <w:sz w:val="24"/>
          <w:szCs w:val="24"/>
          <w:lang w:eastAsia="x-none"/>
        </w:rPr>
        <w:t xml:space="preserve"> de gestión.</w:t>
      </w:r>
      <w:r w:rsidRPr="00FA10E4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</w:p>
    <w:p w14:paraId="6D85C9B2" w14:textId="77777777" w:rsidR="004952A7" w:rsidRPr="00FA10E4" w:rsidRDefault="004952A7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1F5A1EA4" w14:textId="77777777" w:rsidR="002815DD" w:rsidRPr="00FA10E4" w:rsidRDefault="004952A7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Eje 1 Fortalecimiento Institucional:</w:t>
      </w:r>
    </w:p>
    <w:p w14:paraId="0B69ED4A" w14:textId="77777777" w:rsidR="00D11969" w:rsidRPr="00FA10E4" w:rsidRDefault="00D11969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34AE68AD" w14:textId="77777777" w:rsidR="00FA10E4" w:rsidRPr="00E43E86" w:rsidRDefault="00FA10E4" w:rsidP="00FA10E4">
      <w:pPr>
        <w:contextualSpacing/>
        <w:jc w:val="both"/>
        <w:rPr>
          <w:rFonts w:ascii="Abadi" w:hAnsi="Abadi" w:cs="Calibri"/>
          <w:bCs/>
          <w:color w:val="auto"/>
          <w:sz w:val="24"/>
          <w:szCs w:val="24"/>
          <w:lang w:eastAsia="x-none"/>
        </w:rPr>
      </w:pPr>
      <w:r w:rsidRPr="00E43E86">
        <w:rPr>
          <w:rFonts w:ascii="Abadi" w:hAnsi="Abadi" w:cs="Calibri"/>
          <w:bCs/>
          <w:color w:val="auto"/>
          <w:sz w:val="24"/>
          <w:szCs w:val="24"/>
          <w:lang w:eastAsia="x-none"/>
        </w:rPr>
        <w:t>En este período la institución continuó trabajando en los 3 pilares sobre los que descansa el fortalecimiento institucional de la Autoridad Nacional de Asuntos Marítimos, los cuales son:</w:t>
      </w:r>
    </w:p>
    <w:p w14:paraId="52D92537" w14:textId="746E95B7" w:rsidR="00E27481" w:rsidRPr="00E12B79" w:rsidRDefault="00E27481" w:rsidP="00E27481">
      <w:pPr>
        <w:pStyle w:val="Prrafodelista"/>
        <w:numPr>
          <w:ilvl w:val="0"/>
          <w:numId w:val="44"/>
        </w:numPr>
        <w:spacing w:after="0"/>
        <w:jc w:val="both"/>
        <w:rPr>
          <w:rFonts w:ascii="Abadi" w:hAnsi="Abadi"/>
          <w:spacing w:val="16"/>
          <w:sz w:val="24"/>
          <w:szCs w:val="24"/>
        </w:rPr>
      </w:pPr>
      <w:r w:rsidRPr="00E12B79">
        <w:rPr>
          <w:rFonts w:ascii="Abadi" w:hAnsi="Abadi"/>
          <w:spacing w:val="17"/>
          <w:sz w:val="24"/>
          <w:szCs w:val="24"/>
        </w:rPr>
        <w:t>Cumplimiento rutinario de todos</w:t>
      </w:r>
      <w:r w:rsidRPr="00E12B79">
        <w:rPr>
          <w:rFonts w:ascii="Abadi" w:hAnsi="Abadi"/>
          <w:spacing w:val="16"/>
          <w:sz w:val="24"/>
          <w:szCs w:val="24"/>
        </w:rPr>
        <w:t xml:space="preserve"> </w:t>
      </w:r>
      <w:r w:rsidRPr="00E12B79">
        <w:rPr>
          <w:rFonts w:ascii="Abadi" w:hAnsi="Abadi"/>
          <w:spacing w:val="12"/>
          <w:sz w:val="24"/>
          <w:szCs w:val="24"/>
        </w:rPr>
        <w:t xml:space="preserve">los </w:t>
      </w:r>
      <w:r w:rsidRPr="00E12B79">
        <w:rPr>
          <w:rFonts w:ascii="Abadi" w:hAnsi="Abadi"/>
          <w:spacing w:val="13"/>
          <w:sz w:val="24"/>
          <w:szCs w:val="24"/>
        </w:rPr>
        <w:t>procedimientos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establecidos</w:t>
      </w:r>
      <w:r w:rsidRPr="00E12B79">
        <w:rPr>
          <w:rFonts w:ascii="Abadi" w:hAnsi="Abadi"/>
          <w:spacing w:val="18"/>
          <w:sz w:val="24"/>
          <w:szCs w:val="24"/>
        </w:rPr>
        <w:t xml:space="preserve"> mediante</w:t>
      </w:r>
      <w:r w:rsidRPr="00E12B79">
        <w:rPr>
          <w:rFonts w:ascii="Abadi" w:hAnsi="Abadi"/>
          <w:spacing w:val="19"/>
          <w:sz w:val="24"/>
          <w:szCs w:val="24"/>
        </w:rPr>
        <w:t xml:space="preserve"> </w:t>
      </w:r>
      <w:r w:rsidRPr="00E12B79">
        <w:rPr>
          <w:rFonts w:ascii="Abadi" w:hAnsi="Abadi"/>
          <w:spacing w:val="15"/>
          <w:sz w:val="24"/>
          <w:szCs w:val="24"/>
        </w:rPr>
        <w:t>leyes o</w:t>
      </w:r>
      <w:r w:rsidRPr="00E12B79">
        <w:rPr>
          <w:rFonts w:ascii="Abadi" w:hAnsi="Abadi"/>
          <w:spacing w:val="60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reglamentos por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pacing w:val="10"/>
          <w:sz w:val="24"/>
          <w:szCs w:val="24"/>
        </w:rPr>
        <w:t>las instituciones competentes, destacando</w:t>
      </w:r>
      <w:r w:rsidRPr="00E12B79">
        <w:rPr>
          <w:rFonts w:ascii="Abadi" w:hAnsi="Abadi"/>
          <w:sz w:val="24"/>
          <w:szCs w:val="24"/>
        </w:rPr>
        <w:t xml:space="preserve"> </w:t>
      </w:r>
      <w:r w:rsidRPr="00E12B79">
        <w:rPr>
          <w:rFonts w:ascii="Abadi" w:hAnsi="Abadi"/>
          <w:spacing w:val="11"/>
          <w:sz w:val="24"/>
          <w:szCs w:val="24"/>
        </w:rPr>
        <w:t>la</w:t>
      </w:r>
      <w:r w:rsidRPr="00E12B79">
        <w:rPr>
          <w:rFonts w:ascii="Abadi" w:hAnsi="Abadi"/>
          <w:spacing w:val="13"/>
          <w:sz w:val="24"/>
          <w:szCs w:val="24"/>
        </w:rPr>
        <w:t xml:space="preserve"> implementación al 100% del Sistema para diagnóstico de las Normas Básicas de Control Interno (NOBACI), de la Contraloría General de la República</w:t>
      </w:r>
      <w:r w:rsidR="0027733B">
        <w:rPr>
          <w:rFonts w:ascii="Abadi" w:hAnsi="Abadi"/>
          <w:spacing w:val="13"/>
          <w:sz w:val="24"/>
          <w:szCs w:val="24"/>
        </w:rPr>
        <w:t>;</w:t>
      </w:r>
      <w:r w:rsidRPr="00E12B79">
        <w:rPr>
          <w:rFonts w:ascii="Abadi" w:hAnsi="Abadi"/>
          <w:spacing w:val="13"/>
          <w:sz w:val="24"/>
          <w:szCs w:val="24"/>
        </w:rPr>
        <w:t xml:space="preserve"> seguido de un</w:t>
      </w:r>
      <w:r w:rsidR="00EA386A">
        <w:rPr>
          <w:rFonts w:ascii="Abadi" w:hAnsi="Abadi"/>
          <w:spacing w:val="13"/>
          <w:sz w:val="24"/>
          <w:szCs w:val="24"/>
        </w:rPr>
        <w:t xml:space="preserve"> </w:t>
      </w:r>
      <w:r w:rsidR="00E711D9">
        <w:rPr>
          <w:rFonts w:ascii="Abadi" w:hAnsi="Abadi"/>
          <w:sz w:val="24"/>
          <w:szCs w:val="24"/>
        </w:rPr>
        <w:t>99</w:t>
      </w:r>
      <w:r w:rsidRPr="00E12B79">
        <w:rPr>
          <w:rFonts w:ascii="Abadi" w:hAnsi="Abadi"/>
          <w:spacing w:val="34"/>
          <w:sz w:val="24"/>
          <w:szCs w:val="24"/>
        </w:rPr>
        <w:t xml:space="preserve">% en </w:t>
      </w:r>
      <w:r w:rsidRPr="00E12B79">
        <w:rPr>
          <w:rFonts w:ascii="Abadi" w:hAnsi="Abadi"/>
          <w:spacing w:val="17"/>
          <w:sz w:val="24"/>
          <w:szCs w:val="24"/>
        </w:rPr>
        <w:t>Transparencia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Gubernamental</w:t>
      </w:r>
      <w:r w:rsidRPr="00E12B79">
        <w:rPr>
          <w:rFonts w:ascii="Abadi" w:hAnsi="Abadi"/>
          <w:spacing w:val="13"/>
          <w:sz w:val="24"/>
          <w:szCs w:val="24"/>
        </w:rPr>
        <w:t>,</w:t>
      </w:r>
      <w:r w:rsidR="00C160C6" w:rsidRPr="00C160C6">
        <w:rPr>
          <w:rFonts w:ascii="Abadi" w:hAnsi="Abadi"/>
          <w:spacing w:val="13"/>
          <w:sz w:val="24"/>
          <w:szCs w:val="24"/>
        </w:rPr>
        <w:t xml:space="preserve"> </w:t>
      </w:r>
      <w:r w:rsidR="00C160C6">
        <w:rPr>
          <w:rFonts w:ascii="Abadi" w:hAnsi="Abadi"/>
          <w:spacing w:val="13"/>
          <w:sz w:val="24"/>
          <w:szCs w:val="24"/>
        </w:rPr>
        <w:t>95% en el Indicador de la Gestión Presupuestaria,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="00CF340D">
        <w:rPr>
          <w:rFonts w:ascii="Abadi" w:hAnsi="Abadi"/>
          <w:spacing w:val="13"/>
          <w:sz w:val="24"/>
          <w:szCs w:val="24"/>
        </w:rPr>
        <w:t>9</w:t>
      </w:r>
      <w:r w:rsidR="00E711D9">
        <w:rPr>
          <w:rFonts w:ascii="Abadi" w:hAnsi="Abadi"/>
          <w:spacing w:val="13"/>
          <w:sz w:val="24"/>
          <w:szCs w:val="24"/>
        </w:rPr>
        <w:t>2</w:t>
      </w:r>
      <w:r w:rsidRPr="00E12B79">
        <w:rPr>
          <w:rFonts w:ascii="Abadi" w:hAnsi="Abadi"/>
          <w:spacing w:val="13"/>
          <w:sz w:val="24"/>
          <w:szCs w:val="24"/>
        </w:rPr>
        <w:t>% en el Sistema de Monitoreo de la Administración Pública (SISMAP)</w:t>
      </w:r>
      <w:r w:rsidR="00CC5C21">
        <w:rPr>
          <w:rFonts w:ascii="Abadi" w:hAnsi="Abadi"/>
          <w:spacing w:val="13"/>
          <w:sz w:val="24"/>
          <w:szCs w:val="24"/>
        </w:rPr>
        <w:t xml:space="preserve"> </w:t>
      </w:r>
      <w:r w:rsidR="00EA386A">
        <w:rPr>
          <w:rFonts w:ascii="Abadi" w:hAnsi="Abadi"/>
          <w:spacing w:val="13"/>
          <w:sz w:val="24"/>
          <w:szCs w:val="24"/>
        </w:rPr>
        <w:t>y 82</w:t>
      </w:r>
      <w:r w:rsidR="00EA386A" w:rsidRPr="00E12B79">
        <w:rPr>
          <w:rFonts w:ascii="Abadi" w:hAnsi="Abadi"/>
          <w:spacing w:val="11"/>
          <w:sz w:val="24"/>
          <w:szCs w:val="24"/>
        </w:rPr>
        <w:t>% en</w:t>
      </w:r>
      <w:r w:rsidR="009F7B19">
        <w:rPr>
          <w:rFonts w:ascii="Abadi" w:hAnsi="Abadi"/>
          <w:spacing w:val="11"/>
          <w:sz w:val="24"/>
          <w:szCs w:val="24"/>
        </w:rPr>
        <w:t xml:space="preserve"> el indicador de</w:t>
      </w:r>
      <w:r w:rsidR="00EA386A" w:rsidRPr="00E12B79">
        <w:rPr>
          <w:rFonts w:ascii="Abadi" w:hAnsi="Abadi"/>
          <w:spacing w:val="11"/>
          <w:sz w:val="24"/>
          <w:szCs w:val="24"/>
        </w:rPr>
        <w:t xml:space="preserve"> </w:t>
      </w:r>
      <w:r w:rsidR="00EA386A" w:rsidRPr="00E12B79">
        <w:rPr>
          <w:rFonts w:ascii="Abadi" w:hAnsi="Abadi"/>
          <w:sz w:val="24"/>
          <w:szCs w:val="24"/>
        </w:rPr>
        <w:t>Contrataciones Públicas</w:t>
      </w:r>
      <w:r w:rsidR="00C160C6">
        <w:rPr>
          <w:rFonts w:ascii="Abadi" w:hAnsi="Abadi"/>
          <w:sz w:val="24"/>
          <w:szCs w:val="24"/>
        </w:rPr>
        <w:t>,</w:t>
      </w:r>
      <w:r w:rsidRPr="00E12B79">
        <w:rPr>
          <w:rFonts w:ascii="Abadi" w:hAnsi="Abadi"/>
          <w:spacing w:val="1"/>
          <w:sz w:val="24"/>
          <w:szCs w:val="24"/>
        </w:rPr>
        <w:t xml:space="preserve"> </w:t>
      </w:r>
      <w:r w:rsidR="009F7B19">
        <w:rPr>
          <w:rFonts w:ascii="Abadi" w:hAnsi="Abadi"/>
          <w:spacing w:val="1"/>
          <w:sz w:val="24"/>
          <w:szCs w:val="24"/>
        </w:rPr>
        <w:t>ANAMAR se mantiene en el trabajando para la mejora continua de todos sus indicadores</w:t>
      </w:r>
      <w:r w:rsidRPr="00E12B79">
        <w:rPr>
          <w:rFonts w:ascii="Abadi" w:hAnsi="Abadi"/>
          <w:spacing w:val="44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de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gestión.</w:t>
      </w:r>
    </w:p>
    <w:p w14:paraId="157B2D9D" w14:textId="77777777" w:rsidR="00042D9B" w:rsidRPr="00FA10E4" w:rsidRDefault="00042D9B" w:rsidP="00042D9B">
      <w:pPr>
        <w:pStyle w:val="Prrafodelista"/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</w:p>
    <w:p w14:paraId="29269431" w14:textId="1303CB80" w:rsidR="00FA10E4" w:rsidRPr="00042D9B" w:rsidRDefault="00FA10E4" w:rsidP="00FA10E4">
      <w:pPr>
        <w:pStyle w:val="Prrafodelista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ES"/>
        </w:rPr>
      </w:pP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Posicionamiento internacional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la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ANAMAR, </w:t>
      </w:r>
      <w:r w:rsidRPr="00FA10E4">
        <w:rPr>
          <w:rFonts w:ascii="Abadi" w:hAnsi="Abadi"/>
          <w:color w:val="auto"/>
          <w:sz w:val="24"/>
          <w:szCs w:val="24"/>
        </w:rPr>
        <w:t xml:space="preserve">durante este </w:t>
      </w:r>
      <w:r w:rsidR="002075D5">
        <w:rPr>
          <w:rFonts w:ascii="Abadi" w:hAnsi="Abadi"/>
          <w:color w:val="auto"/>
          <w:sz w:val="24"/>
          <w:szCs w:val="24"/>
        </w:rPr>
        <w:t>segundo</w:t>
      </w:r>
      <w:r w:rsidRPr="00FA10E4">
        <w:rPr>
          <w:rFonts w:ascii="Abadi" w:hAnsi="Abadi"/>
          <w:color w:val="auto"/>
          <w:sz w:val="24"/>
          <w:szCs w:val="24"/>
        </w:rPr>
        <w:t xml:space="preserve"> </w:t>
      </w:r>
      <w:r w:rsidR="007408E0">
        <w:rPr>
          <w:rFonts w:ascii="Abadi" w:hAnsi="Abadi"/>
          <w:color w:val="auto"/>
          <w:sz w:val="24"/>
          <w:szCs w:val="24"/>
        </w:rPr>
        <w:t>tri</w:t>
      </w:r>
      <w:r w:rsidRPr="00FA10E4">
        <w:rPr>
          <w:rFonts w:ascii="Abadi" w:hAnsi="Abadi"/>
          <w:color w:val="auto"/>
          <w:sz w:val="24"/>
          <w:szCs w:val="24"/>
        </w:rPr>
        <w:t xml:space="preserve">mestre </w:t>
      </w:r>
      <w:r w:rsidR="002075D5">
        <w:rPr>
          <w:rFonts w:ascii="Abadi" w:hAnsi="Abadi"/>
          <w:color w:val="auto"/>
          <w:sz w:val="24"/>
          <w:szCs w:val="24"/>
        </w:rPr>
        <w:t xml:space="preserve">del </w:t>
      </w:r>
      <w:r w:rsidRPr="00FA10E4">
        <w:rPr>
          <w:rFonts w:ascii="Abadi" w:hAnsi="Abadi"/>
          <w:color w:val="auto"/>
          <w:sz w:val="24"/>
          <w:szCs w:val="24"/>
        </w:rPr>
        <w:t>202</w:t>
      </w:r>
      <w:r w:rsidR="005A156D">
        <w:rPr>
          <w:rFonts w:ascii="Abadi" w:hAnsi="Abadi"/>
          <w:color w:val="auto"/>
          <w:sz w:val="24"/>
          <w:szCs w:val="24"/>
        </w:rPr>
        <w:t>4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 cumplimiento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 Ley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66 - 07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 crea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,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Reglamento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323</w:t>
      </w:r>
      <w:r w:rsidRPr="00FA10E4">
        <w:rPr>
          <w:rFonts w:ascii="Abadi" w:hAnsi="Abadi"/>
          <w:color w:val="auto"/>
          <w:spacing w:val="-35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-</w:t>
      </w:r>
      <w:r w:rsidRPr="00FA10E4">
        <w:rPr>
          <w:rFonts w:ascii="Abadi" w:hAnsi="Abadi"/>
          <w:color w:val="auto"/>
          <w:spacing w:val="-3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12,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coordinación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con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Ministerio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Relaciones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Exteriores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demás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vinculadas al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sector marino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marítimo </w:t>
      </w:r>
      <w:r w:rsidRPr="00FA10E4">
        <w:rPr>
          <w:rFonts w:ascii="Abadi" w:hAnsi="Abadi"/>
          <w:color w:val="auto"/>
          <w:sz w:val="24"/>
          <w:szCs w:val="24"/>
        </w:rPr>
        <w:t>a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nivel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nacional </w:t>
      </w:r>
      <w:r w:rsidRPr="00FA10E4">
        <w:rPr>
          <w:rFonts w:ascii="Abadi" w:hAnsi="Abadi"/>
          <w:color w:val="auto"/>
          <w:sz w:val="24"/>
          <w:szCs w:val="24"/>
        </w:rPr>
        <w:t>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internacional,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se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continuó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trabajando 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defensa de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 intereses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marítimos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</w:t>
      </w:r>
      <w:r w:rsidRPr="00FA10E4">
        <w:rPr>
          <w:rFonts w:ascii="Abadi" w:hAnsi="Abadi"/>
          <w:color w:val="auto"/>
          <w:spacing w:val="3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República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Dominicana.</w:t>
      </w:r>
    </w:p>
    <w:p w14:paraId="3C4A326E" w14:textId="77777777" w:rsidR="00042D9B" w:rsidRPr="00FA10E4" w:rsidRDefault="00042D9B" w:rsidP="00042D9B">
      <w:pPr>
        <w:pStyle w:val="Prrafodelista"/>
        <w:spacing w:after="0"/>
        <w:ind w:left="795"/>
        <w:jc w:val="both"/>
        <w:rPr>
          <w:rFonts w:ascii="Abadi" w:hAnsi="Abadi"/>
          <w:color w:val="auto"/>
          <w:sz w:val="24"/>
          <w:szCs w:val="24"/>
          <w:lang w:val="es-ES"/>
        </w:rPr>
      </w:pPr>
    </w:p>
    <w:p w14:paraId="480FEC80" w14:textId="2CFA5C44" w:rsidR="00FA10E4" w:rsidRPr="00042D9B" w:rsidRDefault="00FA10E4" w:rsidP="00FA10E4">
      <w:pPr>
        <w:pStyle w:val="Prrafodelista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Fortalecimiento de las capacidades técnico-científicas de su personal mediante la interacción con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nacionales e internacionales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proyectos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científicos, con la finalidad de intercambiar conocimientos y experiencias en el área de la ciencia y tecnologías marinas</w:t>
      </w:r>
      <w:r w:rsidR="004D688C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330DA4E7" w14:textId="223FF186" w:rsidR="009215EC" w:rsidRDefault="009215EC">
      <w:pPr>
        <w:spacing w:after="0" w:line="240" w:lineRule="auto"/>
        <w:rPr>
          <w:rFonts w:ascii="Abadi" w:hAnsi="Abadi"/>
          <w:color w:val="auto"/>
          <w:sz w:val="24"/>
          <w:szCs w:val="24"/>
          <w:lang w:val="es-419"/>
        </w:rPr>
      </w:pPr>
      <w:r>
        <w:rPr>
          <w:rFonts w:ascii="Abadi" w:hAnsi="Abadi"/>
          <w:color w:val="auto"/>
          <w:sz w:val="24"/>
          <w:szCs w:val="24"/>
          <w:lang w:val="es-419"/>
        </w:rPr>
        <w:br w:type="page"/>
      </w:r>
    </w:p>
    <w:p w14:paraId="051FF241" w14:textId="28A032B3" w:rsidR="009443B3" w:rsidRPr="00FA10E4" w:rsidRDefault="00204285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lastRenderedPageBreak/>
        <w:t xml:space="preserve">Eje 2 </w:t>
      </w:r>
      <w:r w:rsidR="009443B3"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Promoción del Desarrollo y Fortalecimiento del Sector Marítimo y Marino Nacional.</w:t>
      </w:r>
    </w:p>
    <w:p w14:paraId="5BE88400" w14:textId="77777777" w:rsidR="00042D9B" w:rsidRDefault="00042D9B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</w:p>
    <w:p w14:paraId="0C513F53" w14:textId="0210E16D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Autoridad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Nacional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Asuntos</w:t>
      </w:r>
      <w:r w:rsidRPr="00FA10E4">
        <w:rPr>
          <w:rFonts w:ascii="Abadi" w:hAnsi="Abadi"/>
          <w:color w:val="auto"/>
          <w:spacing w:val="6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Marítimos,</w:t>
      </w:r>
      <w:r w:rsidRPr="00FA10E4">
        <w:rPr>
          <w:rFonts w:ascii="Abadi" w:hAnsi="Abadi"/>
          <w:color w:val="auto"/>
          <w:spacing w:val="7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creada</w:t>
      </w:r>
      <w:r w:rsidRPr="00FA10E4">
        <w:rPr>
          <w:rFonts w:ascii="Abadi" w:hAnsi="Abadi"/>
          <w:color w:val="auto"/>
          <w:spacing w:val="6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ejecutar la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función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principal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velar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por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investigación,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conservación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aprovechamiento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sostenible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recursos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no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del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mar,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fondo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mar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subsuelo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mar,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representar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interna y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externamente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Estado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dominicano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todo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lo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relativo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mar,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 usos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derechos,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enfocó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esfuerzos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logro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las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metas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institucionales,</w:t>
      </w:r>
      <w:r w:rsidRPr="00FA10E4">
        <w:rPr>
          <w:rFonts w:ascii="Abadi" w:hAnsi="Abadi"/>
          <w:color w:val="auto"/>
          <w:spacing w:val="42"/>
          <w:sz w:val="24"/>
          <w:szCs w:val="24"/>
        </w:rPr>
        <w:t xml:space="preserve"> </w:t>
      </w:r>
      <w:r w:rsidR="00EB4535">
        <w:rPr>
          <w:rFonts w:ascii="Abadi" w:hAnsi="Abadi"/>
          <w:color w:val="auto"/>
          <w:spacing w:val="42"/>
          <w:sz w:val="24"/>
          <w:szCs w:val="24"/>
        </w:rPr>
        <w:t xml:space="preserve">logrando </w:t>
      </w:r>
      <w:r w:rsidRPr="00FA10E4">
        <w:rPr>
          <w:rFonts w:ascii="Abadi" w:hAnsi="Abadi"/>
          <w:color w:val="auto"/>
          <w:sz w:val="24"/>
          <w:szCs w:val="24"/>
        </w:rPr>
        <w:t>l</w:t>
      </w:r>
      <w:r w:rsidRPr="00FA10E4">
        <w:rPr>
          <w:rFonts w:ascii="Abadi" w:hAnsi="Abadi"/>
          <w:color w:val="auto"/>
          <w:spacing w:val="-29"/>
          <w:sz w:val="24"/>
          <w:szCs w:val="24"/>
        </w:rPr>
        <w:t>o</w:t>
      </w:r>
      <w:r w:rsidRPr="00FA10E4">
        <w:rPr>
          <w:rFonts w:ascii="Abadi" w:hAnsi="Abadi"/>
          <w:color w:val="auto"/>
          <w:sz w:val="24"/>
          <w:szCs w:val="24"/>
        </w:rPr>
        <w:t>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siguientes</w:t>
      </w:r>
      <w:r w:rsidRPr="00FA10E4">
        <w:rPr>
          <w:rFonts w:ascii="Abadi" w:hAnsi="Abadi"/>
          <w:color w:val="auto"/>
          <w:spacing w:val="4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informes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técnicos</w:t>
      </w:r>
      <w:r w:rsidR="00EB4535">
        <w:rPr>
          <w:rFonts w:ascii="Abadi" w:hAnsi="Abadi"/>
          <w:color w:val="auto"/>
          <w:spacing w:val="17"/>
          <w:sz w:val="24"/>
          <w:szCs w:val="24"/>
        </w:rPr>
        <w:t xml:space="preserve"> y avances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en este período:</w:t>
      </w:r>
    </w:p>
    <w:p w14:paraId="50E8A7D3" w14:textId="5B157071" w:rsidR="00095B0E" w:rsidRPr="00E43E86" w:rsidRDefault="001C06A6" w:rsidP="00095B0E">
      <w:pPr>
        <w:pStyle w:val="Prrafodelista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E43E86">
        <w:rPr>
          <w:rFonts w:ascii="Abadi" w:hAnsi="Abadi"/>
          <w:color w:val="auto"/>
          <w:spacing w:val="17"/>
          <w:sz w:val="24"/>
          <w:szCs w:val="24"/>
        </w:rPr>
        <w:t xml:space="preserve">Informe técnico de </w:t>
      </w:r>
      <w:r w:rsidR="00B469E6" w:rsidRPr="00E43E86">
        <w:rPr>
          <w:rFonts w:ascii="Abadi" w:hAnsi="Abadi"/>
          <w:color w:val="auto"/>
          <w:spacing w:val="17"/>
          <w:sz w:val="24"/>
          <w:szCs w:val="24"/>
        </w:rPr>
        <w:t>levantamiento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 xml:space="preserve"> batimétrico de la Bahía de Samaná. 3da etapa.</w:t>
      </w:r>
    </w:p>
    <w:p w14:paraId="087B1748" w14:textId="3E92D47F" w:rsidR="00095B0E" w:rsidRPr="00E43E86" w:rsidRDefault="001C06A6" w:rsidP="00095B0E">
      <w:pPr>
        <w:pStyle w:val="Prrafodelista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E43E86">
        <w:rPr>
          <w:rFonts w:ascii="Abadi" w:hAnsi="Abadi"/>
          <w:color w:val="auto"/>
          <w:spacing w:val="17"/>
          <w:sz w:val="24"/>
          <w:szCs w:val="24"/>
        </w:rPr>
        <w:t xml:space="preserve">Informe técnico de </w:t>
      </w:r>
      <w:r w:rsidR="00B469E6" w:rsidRPr="00E43E86">
        <w:rPr>
          <w:rFonts w:ascii="Abadi" w:hAnsi="Abadi"/>
          <w:color w:val="auto"/>
          <w:spacing w:val="17"/>
          <w:sz w:val="24"/>
          <w:szCs w:val="24"/>
        </w:rPr>
        <w:t>fotogrametría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 xml:space="preserve"> de los Cayos los 7 hermanos, Monte Cristi.</w:t>
      </w:r>
    </w:p>
    <w:p w14:paraId="7538DF86" w14:textId="13711C1F" w:rsidR="00095B0E" w:rsidRPr="00E43E86" w:rsidRDefault="001C06A6" w:rsidP="00095B0E">
      <w:pPr>
        <w:pStyle w:val="Prrafodelista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E43E86">
        <w:rPr>
          <w:rFonts w:ascii="Abadi" w:hAnsi="Abadi"/>
          <w:color w:val="auto"/>
          <w:spacing w:val="17"/>
          <w:sz w:val="24"/>
          <w:szCs w:val="24"/>
        </w:rPr>
        <w:t xml:space="preserve">Informe técnico de </w:t>
      </w:r>
      <w:r w:rsidR="00B469E6" w:rsidRPr="00E43E86">
        <w:rPr>
          <w:rFonts w:ascii="Abadi" w:hAnsi="Abadi"/>
          <w:color w:val="auto"/>
          <w:spacing w:val="17"/>
          <w:sz w:val="24"/>
          <w:szCs w:val="24"/>
        </w:rPr>
        <w:t>fotogrametría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 xml:space="preserve"> de la zona costera de Boca Chica.</w:t>
      </w:r>
    </w:p>
    <w:p w14:paraId="21E404A1" w14:textId="72391891" w:rsidR="00095B0E" w:rsidRPr="00E43E86" w:rsidRDefault="001C06A6" w:rsidP="00095B0E">
      <w:pPr>
        <w:pStyle w:val="Prrafodelista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E43E86">
        <w:rPr>
          <w:rFonts w:ascii="Abadi" w:hAnsi="Abadi"/>
          <w:color w:val="auto"/>
          <w:spacing w:val="17"/>
          <w:sz w:val="24"/>
          <w:szCs w:val="24"/>
        </w:rPr>
        <w:t xml:space="preserve">Informe técnico 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>de la variabilidad de la temperatura superficial en los mares de la República Dominicana, 2023-2024.</w:t>
      </w:r>
    </w:p>
    <w:p w14:paraId="46913BCB" w14:textId="3E60F1FA" w:rsidR="00DD51A1" w:rsidRPr="00E43E86" w:rsidRDefault="001C06A6" w:rsidP="00B469E6">
      <w:pPr>
        <w:pStyle w:val="Prrafodelista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E43E86">
        <w:rPr>
          <w:rFonts w:ascii="Abadi" w:hAnsi="Abadi"/>
          <w:color w:val="auto"/>
          <w:spacing w:val="17"/>
          <w:sz w:val="24"/>
          <w:szCs w:val="24"/>
        </w:rPr>
        <w:t xml:space="preserve">Informe técnico de 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 xml:space="preserve">variaciones mensuales en el nivel del mar en la costa Sur de la República Dominicana, </w:t>
      </w:r>
      <w:r w:rsidR="00B469E6" w:rsidRPr="00E43E86">
        <w:rPr>
          <w:rFonts w:ascii="Abadi" w:hAnsi="Abadi"/>
          <w:color w:val="auto"/>
          <w:spacing w:val="17"/>
          <w:sz w:val="24"/>
          <w:szCs w:val="24"/>
        </w:rPr>
        <w:t>junio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 xml:space="preserve"> 2023-</w:t>
      </w:r>
      <w:r w:rsidR="00AB6996" w:rsidRPr="00E43E86">
        <w:rPr>
          <w:rFonts w:ascii="Abadi" w:hAnsi="Abadi"/>
          <w:color w:val="auto"/>
          <w:spacing w:val="17"/>
          <w:sz w:val="24"/>
          <w:szCs w:val="24"/>
        </w:rPr>
        <w:t>mayo</w:t>
      </w:r>
      <w:r w:rsidR="00095B0E" w:rsidRPr="00E43E86">
        <w:rPr>
          <w:rFonts w:ascii="Abadi" w:hAnsi="Abadi"/>
          <w:color w:val="auto"/>
          <w:spacing w:val="17"/>
          <w:sz w:val="24"/>
          <w:szCs w:val="24"/>
        </w:rPr>
        <w:t xml:space="preserve"> 2024.</w:t>
      </w:r>
    </w:p>
    <w:p w14:paraId="0BC79588" w14:textId="56CAD7FC" w:rsidR="005C1D90" w:rsidRDefault="00C42791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  <w:r>
        <w:rPr>
          <w:rFonts w:ascii="Abadi" w:hAnsi="Abadi"/>
          <w:color w:val="auto"/>
          <w:spacing w:val="15"/>
          <w:sz w:val="24"/>
          <w:szCs w:val="24"/>
        </w:rPr>
        <w:t>La ANAMAR se centra en c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rear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conciencia 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sobre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importancia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tiene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recu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rso mar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para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desarrollo nacional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es de suma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importancia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para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ANAMAR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, </w:t>
      </w:r>
      <w:r w:rsidR="00FA10E4" w:rsidRPr="00CB45B4">
        <w:rPr>
          <w:rFonts w:ascii="Abadi" w:hAnsi="Abadi"/>
          <w:color w:val="auto"/>
          <w:sz w:val="24"/>
          <w:szCs w:val="24"/>
        </w:rPr>
        <w:t>en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 xml:space="preserve">tal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sentido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cabe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destacar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durante </w:t>
      </w:r>
      <w:r w:rsidR="00B469E6">
        <w:rPr>
          <w:rFonts w:ascii="Abadi" w:hAnsi="Abadi"/>
          <w:color w:val="auto"/>
          <w:spacing w:val="16"/>
          <w:sz w:val="24"/>
          <w:szCs w:val="24"/>
        </w:rPr>
        <w:t>tercer</w:t>
      </w:r>
      <w:r w:rsidR="00FA10E4" w:rsidRPr="00CB45B4">
        <w:rPr>
          <w:rFonts w:ascii="Abadi" w:hAnsi="Abadi"/>
          <w:color w:val="auto"/>
          <w:sz w:val="24"/>
          <w:szCs w:val="24"/>
        </w:rPr>
        <w:t xml:space="preserve"> </w:t>
      </w:r>
      <w:r w:rsidR="000E1D3A" w:rsidRPr="00CB45B4">
        <w:rPr>
          <w:rFonts w:ascii="Abadi" w:hAnsi="Abadi"/>
          <w:color w:val="auto"/>
          <w:sz w:val="24"/>
          <w:szCs w:val="24"/>
        </w:rPr>
        <w:t>trime</w:t>
      </w:r>
      <w:r w:rsidR="00FA10E4" w:rsidRPr="00CB45B4">
        <w:rPr>
          <w:rFonts w:ascii="Abadi" w:hAnsi="Abadi"/>
          <w:color w:val="auto"/>
          <w:sz w:val="24"/>
          <w:szCs w:val="24"/>
        </w:rPr>
        <w:t>stre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se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llevaron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a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cabo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entregas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de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411C4E">
        <w:rPr>
          <w:rFonts w:ascii="Abadi" w:hAnsi="Abadi"/>
          <w:color w:val="auto"/>
          <w:spacing w:val="11"/>
          <w:sz w:val="24"/>
          <w:szCs w:val="24"/>
        </w:rPr>
        <w:t xml:space="preserve">11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mapa</w:t>
      </w:r>
      <w:r w:rsidR="00411C4E">
        <w:rPr>
          <w:rFonts w:ascii="Abadi" w:hAnsi="Abadi"/>
          <w:color w:val="auto"/>
          <w:spacing w:val="16"/>
          <w:sz w:val="24"/>
          <w:szCs w:val="24"/>
        </w:rPr>
        <w:t>s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topobatimétricos</w:t>
      </w:r>
      <w:r w:rsidR="005831D2">
        <w:rPr>
          <w:rFonts w:ascii="Abadi" w:hAnsi="Abadi"/>
          <w:color w:val="auto"/>
          <w:spacing w:val="17"/>
          <w:sz w:val="24"/>
          <w:szCs w:val="24"/>
        </w:rPr>
        <w:t>, y en este periodo no hubo charlas ni conferencias.</w:t>
      </w:r>
    </w:p>
    <w:p w14:paraId="47E4F9FF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5874564D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16A476E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53E06FB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08BD68B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0C1B0399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FE2CE2A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6B25423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3DFE130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4BF8EA7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0C38917" w14:textId="77777777" w:rsidR="005C1D90" w:rsidRDefault="005C1D9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047DE89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92DC1AB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CA76937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538F0684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C435DCB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34209E6" w14:textId="77777777" w:rsidR="005C1D90" w:rsidRDefault="005C1D9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38A7D034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tbl>
      <w:tblPr>
        <w:tblW w:w="10490" w:type="dxa"/>
        <w:tblInd w:w="-577" w:type="dxa"/>
        <w:tblLook w:val="04A0" w:firstRow="1" w:lastRow="0" w:firstColumn="1" w:lastColumn="0" w:noHBand="0" w:noVBand="1"/>
      </w:tblPr>
      <w:tblGrid>
        <w:gridCol w:w="5954"/>
        <w:gridCol w:w="1544"/>
        <w:gridCol w:w="1574"/>
        <w:gridCol w:w="1418"/>
      </w:tblGrid>
      <w:tr w:rsidR="003D42B9" w:rsidRPr="003D42B9" w14:paraId="29CA3780" w14:textId="77777777" w:rsidTr="003D42B9">
        <w:trPr>
          <w:trHeight w:val="315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0FD203B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</w:rPr>
              <w:t>AVANCE DE EJECUCIÓN AL 3er TRIMESTRE 2024</w:t>
            </w:r>
          </w:p>
        </w:tc>
      </w:tr>
      <w:tr w:rsidR="003D42B9" w:rsidRPr="003D42B9" w14:paraId="564AC072" w14:textId="77777777" w:rsidTr="003D42B9">
        <w:trPr>
          <w:trHeight w:val="315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4DBFE897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3D42B9" w:rsidRPr="003D42B9" w14:paraId="328D149A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0CC5BC3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18D26BEA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5B82B2FE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REALIZADOS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4019A2F3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3D42B9" w:rsidRPr="003D42B9" w14:paraId="77C7ADA8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695C26FE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F50D051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2A547870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59D1F55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100.00%</w:t>
            </w:r>
          </w:p>
        </w:tc>
      </w:tr>
      <w:tr w:rsidR="003D42B9" w:rsidRPr="003D42B9" w14:paraId="740A97C4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058F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1EC9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C4B5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3CBA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289AEB7F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1F21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</w:rPr>
            </w:pPr>
            <w:r w:rsidRPr="003D42B9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289A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8033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FFB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536FC234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1CB6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4716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F015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2E5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28DEB4DD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35BD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35E7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B921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26F7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7DB6E403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41AE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56F4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7E9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87A7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7362B743" w14:textId="77777777" w:rsidTr="003D42B9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14:paraId="01069771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b/>
                <w:bCs/>
                <w:color w:val="FFFFFF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4EC84F1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0B508EA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2C23C5A9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FFFFFF"/>
                <w:lang w:val="en-US"/>
              </w:rPr>
            </w:pPr>
            <w:r w:rsidRPr="003D42B9">
              <w:rPr>
                <w:rFonts w:ascii="Abadi" w:hAnsi="Abadi" w:cs="Calibri"/>
                <w:b/>
                <w:bCs/>
                <w:color w:val="FFFFFF"/>
                <w:lang w:val="en-US"/>
              </w:rPr>
              <w:t>100%</w:t>
            </w:r>
          </w:p>
        </w:tc>
      </w:tr>
      <w:tr w:rsidR="003D42B9" w:rsidRPr="003D42B9" w14:paraId="72682474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817F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</w:rPr>
            </w:pPr>
            <w:r w:rsidRPr="003D42B9">
              <w:rPr>
                <w:rFonts w:ascii="Abadi" w:hAnsi="Abadi" w:cs="Calibri"/>
              </w:rPr>
              <w:t>DIV. DE EMBARVACIONES Y EQUIPOS MARINOS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BE3A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8FCA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EE42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205825E1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651D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</w:rPr>
            </w:pPr>
            <w:r w:rsidRPr="003D42B9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BD77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/>
                <w:lang w:val="en-US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2CFC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A694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/>
                <w:lang w:val="en-US"/>
              </w:rPr>
              <w:t>-</w:t>
            </w:r>
          </w:p>
        </w:tc>
      </w:tr>
      <w:tr w:rsidR="003D42B9" w:rsidRPr="003D42B9" w14:paraId="11E96DF9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DF5C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</w:rPr>
            </w:pPr>
            <w:r w:rsidRPr="003D42B9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B63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6E7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A945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0B78CFA8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9BE2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5104F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6D0F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A16E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2A94AEB9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1994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</w:rPr>
            </w:pPr>
            <w:r w:rsidRPr="003D42B9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096C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5917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8D8F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3D42B9" w:rsidRPr="003D42B9" w14:paraId="07989D89" w14:textId="77777777" w:rsidTr="003D42B9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A7C8" w14:textId="77777777" w:rsidR="003D42B9" w:rsidRPr="003D42B9" w:rsidRDefault="003D42B9" w:rsidP="003D42B9">
            <w:pPr>
              <w:spacing w:after="0" w:line="240" w:lineRule="auto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</w:rPr>
              <w:t>PRESIDENCIA ANAMAR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5C73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9BD8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6EE1" w14:textId="77777777" w:rsidR="003D42B9" w:rsidRPr="003D42B9" w:rsidRDefault="003D42B9" w:rsidP="003D42B9">
            <w:pPr>
              <w:spacing w:after="0" w:line="240" w:lineRule="auto"/>
              <w:jc w:val="center"/>
              <w:rPr>
                <w:rFonts w:ascii="Abadi" w:hAnsi="Abadi"/>
                <w:lang w:val="en-US"/>
              </w:rPr>
            </w:pPr>
            <w:r w:rsidRPr="003D42B9">
              <w:rPr>
                <w:rFonts w:ascii="Abadi" w:hAnsi="Abadi" w:cs="Calibri"/>
                <w:lang w:val="en-US"/>
              </w:rPr>
              <w:t>100%</w:t>
            </w:r>
          </w:p>
        </w:tc>
      </w:tr>
    </w:tbl>
    <w:p w14:paraId="6B05F386" w14:textId="77777777" w:rsidR="003D42B9" w:rsidRDefault="003D42B9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383955F" w14:textId="77777777" w:rsidR="003D42B9" w:rsidRDefault="003D42B9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03A9DAB" w14:textId="33BF624B" w:rsidR="00042D9B" w:rsidRDefault="00042D9B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DAE6AC8" w14:textId="312CA8B7" w:rsidR="00204325" w:rsidRPr="00FA10E4" w:rsidRDefault="002944BF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/>
          <w:b w:val="0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03BB" wp14:editId="72BCFDF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38570" cy="339090"/>
                <wp:effectExtent l="19050" t="19050" r="43180" b="6096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3390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3C470" w14:textId="77777777" w:rsidR="002944BF" w:rsidRPr="006233BA" w:rsidRDefault="002944BF" w:rsidP="002944BF">
                            <w:pPr>
                              <w:shd w:val="clear" w:color="auto" w:fill="002060"/>
                              <w:jc w:val="center"/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6233BA"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  <w:t>Próximas Acciones en Base a los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03BB" id="Rectangle 22" o:spid="_x0000_s1029" style="position:absolute;left:0;text-align:left;margin-left:0;margin-top:1.45pt;width:499.1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" fillcolor="#2f5496" strokecolor="#f2f2f2" strokeweight="3pt">
                <v:shadow on="t" color="#1f3763" opacity=".5" offset="1pt"/>
                <v:textbox>
                  <w:txbxContent>
                    <w:p w14:paraId="4263C470" w14:textId="77777777" w:rsidR="002944BF" w:rsidRPr="006233BA" w:rsidRDefault="002944BF" w:rsidP="002944BF">
                      <w:pPr>
                        <w:shd w:val="clear" w:color="auto" w:fill="002060"/>
                        <w:jc w:val="center"/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</w:pPr>
                      <w:r w:rsidRPr="006233BA"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  <w:t>Próximas Acciones en Base a los Resultados</w:t>
                      </w:r>
                    </w:p>
                  </w:txbxContent>
                </v:textbox>
              </v:rect>
            </w:pict>
          </mc:Fallback>
        </mc:AlternateContent>
      </w:r>
    </w:p>
    <w:p w14:paraId="7B4FD1DA" w14:textId="415F8ED5" w:rsidR="00204325" w:rsidRPr="00FA10E4" w:rsidRDefault="00204325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9F7505B" w14:textId="6FD277C4" w:rsidR="002D536C" w:rsidRPr="00FA10E4" w:rsidRDefault="002D536C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73543D" w14:textId="1062E4EE" w:rsidR="002944BF" w:rsidRPr="00FA10E4" w:rsidRDefault="002944BF" w:rsidP="00FA10E4">
      <w:pPr>
        <w:pStyle w:val="Ttulo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En virtud de los avances obtenidos en el POA, al cierre del </w:t>
      </w:r>
      <w:r w:rsidR="00475F7E"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>tercer</w:t>
      </w:r>
      <w:r w:rsidR="00221CAB"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trimestre</w:t>
      </w:r>
      <w:r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>, se proponen las siguientes acciones</w:t>
      </w:r>
      <w:r w:rsidR="001E43FB"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para el </w:t>
      </w:r>
      <w:r w:rsidR="00DD508B"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>cuarto trimestre del</w:t>
      </w:r>
      <w:r w:rsidR="00540522"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4107A3"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DD508B">
        <w:rPr>
          <w:rFonts w:ascii="Abadi" w:hAnsi="Abadi" w:cs="Calibri"/>
          <w:b w:val="0"/>
          <w:smallCaps w:val="0"/>
          <w:color w:val="000000"/>
          <w:sz w:val="24"/>
          <w:szCs w:val="24"/>
        </w:rPr>
        <w:t>:</w:t>
      </w:r>
    </w:p>
    <w:p w14:paraId="7B739614" w14:textId="77777777" w:rsidR="002944BF" w:rsidRPr="00FA10E4" w:rsidRDefault="002944BF" w:rsidP="00FA10E4">
      <w:pPr>
        <w:pStyle w:val="Ttulo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smallCaps w:val="0"/>
          <w:color w:val="000000"/>
          <w:sz w:val="24"/>
          <w:szCs w:val="24"/>
        </w:rPr>
      </w:pPr>
    </w:p>
    <w:p w14:paraId="0F4241C4" w14:textId="1B4526FE" w:rsidR="00EB588C" w:rsidRDefault="007823FD" w:rsidP="00DD508B">
      <w:pPr>
        <w:pStyle w:val="Ttulo"/>
        <w:numPr>
          <w:ilvl w:val="0"/>
          <w:numId w:val="4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Revisión 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y validación de las adquisiciones de bienes y servicios planificados para el </w:t>
      </w:r>
      <w:r w:rsidR="00AE22AC">
        <w:rPr>
          <w:rFonts w:ascii="Abadi" w:hAnsi="Abadi" w:cs="Calibri"/>
          <w:b w:val="0"/>
          <w:smallCaps w:val="0"/>
          <w:color w:val="000000"/>
          <w:sz w:val="24"/>
          <w:szCs w:val="24"/>
        </w:rPr>
        <w:t>cuarto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</w:t>
      </w:r>
      <w:r w:rsidR="006D3C88">
        <w:rPr>
          <w:rFonts w:ascii="Abadi" w:hAnsi="Abadi" w:cs="Calibri"/>
          <w:b w:val="0"/>
          <w:smallCaps w:val="0"/>
          <w:color w:val="000000"/>
          <w:sz w:val="24"/>
          <w:szCs w:val="24"/>
        </w:rPr>
        <w:t>trime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stre 202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7EBEBC46" w14:textId="36D92E97" w:rsidR="00D022F5" w:rsidRDefault="00221CAB" w:rsidP="00DD508B">
      <w:pPr>
        <w:pStyle w:val="Ttulo"/>
        <w:numPr>
          <w:ilvl w:val="0"/>
          <w:numId w:val="4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Seguimiento de avances al Plan Operativo Anual institucional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2024.</w:t>
      </w:r>
    </w:p>
    <w:p w14:paraId="01119DD9" w14:textId="4BFB20B2" w:rsidR="0064579A" w:rsidRDefault="0064579A" w:rsidP="00DD508B">
      <w:pPr>
        <w:pStyle w:val="Ttulo"/>
        <w:numPr>
          <w:ilvl w:val="0"/>
          <w:numId w:val="4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Revisión y validación de los proyectos y actividades plani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ficados por el Departamento Técnico y Científico a desarrollar en el</w:t>
      </w:r>
      <w:r w:rsidR="00390EF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resto del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9940D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002AD13A" w14:textId="57931602" w:rsidR="00DD508B" w:rsidRDefault="00637AF3" w:rsidP="00DD508B">
      <w:pPr>
        <w:pStyle w:val="Ttulo"/>
        <w:numPr>
          <w:ilvl w:val="0"/>
          <w:numId w:val="4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Realizar la </w:t>
      </w:r>
      <w:r w:rsidR="00AE22AC">
        <w:rPr>
          <w:rFonts w:ascii="Abadi" w:hAnsi="Abadi" w:cs="Calibri"/>
          <w:b w:val="0"/>
          <w:smallCaps w:val="0"/>
          <w:color w:val="000000"/>
          <w:sz w:val="24"/>
          <w:szCs w:val="24"/>
        </w:rPr>
        <w:t>M</w:t>
      </w: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emoria </w:t>
      </w:r>
      <w:r w:rsidR="00AE22AC">
        <w:rPr>
          <w:rFonts w:ascii="Abadi" w:hAnsi="Abadi" w:cs="Calibri"/>
          <w:b w:val="0"/>
          <w:smallCaps w:val="0"/>
          <w:color w:val="000000"/>
          <w:sz w:val="24"/>
          <w:szCs w:val="24"/>
        </w:rPr>
        <w:t>I</w:t>
      </w: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nstitucional 2024.</w:t>
      </w:r>
    </w:p>
    <w:p w14:paraId="0E5BB582" w14:textId="510E34E2" w:rsidR="00637AF3" w:rsidRPr="0064579A" w:rsidRDefault="00637AF3" w:rsidP="00DD508B">
      <w:pPr>
        <w:pStyle w:val="Ttulo"/>
        <w:numPr>
          <w:ilvl w:val="0"/>
          <w:numId w:val="4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Realizar el Plan Anual de Compras y Contrataciones (PACC) 2025.</w:t>
      </w:r>
    </w:p>
    <w:p w14:paraId="1E11C270" w14:textId="77777777" w:rsidR="00B32220" w:rsidRPr="00B32220" w:rsidRDefault="00B32220" w:rsidP="00B32220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7927FFC" w14:textId="1A449B39" w:rsidR="00D022F5" w:rsidRDefault="00D022F5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503A7C8" w14:textId="77777777" w:rsidR="00D022F5" w:rsidRDefault="00D022F5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D677F18" w14:textId="77777777" w:rsidR="00E75236" w:rsidRDefault="00E75236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E869DB9" w14:textId="77777777" w:rsidR="00E75236" w:rsidRDefault="00E75236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66441A5" w14:textId="77777777" w:rsidR="00E75236" w:rsidRDefault="00E75236" w:rsidP="00FA10E4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15437C2" w14:textId="4D37B499" w:rsidR="00204325" w:rsidRPr="00FA10E4" w:rsidRDefault="00204325" w:rsidP="00FA10E4">
      <w:pPr>
        <w:pStyle w:val="Ttulo"/>
        <w:pBdr>
          <w:bottom w:val="none" w:sz="0" w:space="0" w:color="auto"/>
        </w:pBdr>
        <w:spacing w:line="276" w:lineRule="auto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34A9FAF" wp14:editId="55794292">
            <wp:simplePos x="0" y="0"/>
            <wp:positionH relativeFrom="margin">
              <wp:align>center</wp:align>
            </wp:positionH>
            <wp:positionV relativeFrom="paragraph">
              <wp:posOffset>-271780</wp:posOffset>
            </wp:positionV>
            <wp:extent cx="753414" cy="476423"/>
            <wp:effectExtent l="0" t="0" r="8890" b="0"/>
            <wp:wrapNone/>
            <wp:docPr id="1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9AF1009-3DA3-4D1A-B293-B4D09F95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9AF1009-3DA3-4D1A-B293-B4D09F95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" cy="4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5F8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AUTORIDAD NACIONAL DE ASUNTOS MARITIMOS</w:t>
      </w:r>
    </w:p>
    <w:p w14:paraId="056B87CE" w14:textId="469BE3FB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002060"/>
          <w:sz w:val="24"/>
          <w:szCs w:val="24"/>
        </w:rPr>
      </w:pPr>
      <w:r w:rsidRPr="00FA10E4">
        <w:rPr>
          <w:rFonts w:ascii="Abadi" w:hAnsi="Abadi" w:cs="Calibri"/>
          <w:b/>
          <w:bCs/>
          <w:color w:val="002060"/>
          <w:sz w:val="24"/>
          <w:szCs w:val="24"/>
        </w:rPr>
        <w:t>PLAN OPERATIVO ANUAL 202</w:t>
      </w:r>
      <w:r w:rsidR="00390EFB">
        <w:rPr>
          <w:rFonts w:ascii="Abadi" w:hAnsi="Abadi" w:cs="Calibri"/>
          <w:b/>
          <w:bCs/>
          <w:color w:val="002060"/>
          <w:sz w:val="24"/>
          <w:szCs w:val="24"/>
        </w:rPr>
        <w:t>4</w:t>
      </w:r>
    </w:p>
    <w:p w14:paraId="0945ACAD" w14:textId="36571658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INFORME DE MONITOREO Y EVALUACI</w:t>
      </w:r>
      <w:r w:rsidR="00AE22AC">
        <w:rPr>
          <w:rFonts w:ascii="Abadi" w:hAnsi="Abadi" w:cs="Calibri"/>
          <w:b/>
          <w:bCs/>
          <w:color w:val="auto"/>
          <w:sz w:val="24"/>
          <w:szCs w:val="24"/>
        </w:rPr>
        <w:t>Ó</w:t>
      </w: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N</w:t>
      </w:r>
    </w:p>
    <w:p w14:paraId="59192943" w14:textId="56A359CE" w:rsidR="00A30E05" w:rsidRPr="00FA10E4" w:rsidRDefault="00912442" w:rsidP="00FA10E4">
      <w:pPr>
        <w:spacing w:after="0"/>
        <w:jc w:val="center"/>
        <w:rPr>
          <w:rFonts w:ascii="Abadi" w:hAnsi="Abadi" w:cs="Calibri"/>
          <w:b/>
          <w:smallCaps/>
          <w:sz w:val="24"/>
          <w:szCs w:val="24"/>
        </w:rPr>
      </w:pPr>
      <w:r w:rsidRPr="00912442">
        <w:rPr>
          <w:rFonts w:ascii="Abadi" w:hAnsi="Abadi" w:cs="Calibri"/>
          <w:sz w:val="24"/>
          <w:szCs w:val="24"/>
        </w:rPr>
        <w:t>3ER</w:t>
      </w:r>
      <w:r w:rsidR="00204325" w:rsidRPr="00912442">
        <w:rPr>
          <w:rFonts w:ascii="Abadi" w:hAnsi="Abadi" w:cs="Calibri"/>
          <w:sz w:val="24"/>
          <w:szCs w:val="24"/>
        </w:rPr>
        <w:t xml:space="preserve"> </w:t>
      </w:r>
      <w:r w:rsidR="006D3C88" w:rsidRPr="00912442">
        <w:rPr>
          <w:rFonts w:ascii="Abadi" w:hAnsi="Abadi" w:cs="Calibri"/>
          <w:sz w:val="24"/>
          <w:szCs w:val="24"/>
        </w:rPr>
        <w:t>TRI</w:t>
      </w:r>
      <w:r w:rsidR="00204325" w:rsidRPr="00912442">
        <w:rPr>
          <w:rFonts w:ascii="Abadi" w:hAnsi="Abadi" w:cs="Calibri"/>
          <w:sz w:val="24"/>
          <w:szCs w:val="24"/>
        </w:rPr>
        <w:t>MESTRE 202</w:t>
      </w:r>
      <w:r w:rsidR="00390EFB" w:rsidRPr="00912442">
        <w:rPr>
          <w:rFonts w:ascii="Abadi" w:hAnsi="Abadi" w:cs="Calibri"/>
          <w:sz w:val="24"/>
          <w:szCs w:val="24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1775"/>
        <w:gridCol w:w="1955"/>
        <w:gridCol w:w="1511"/>
        <w:gridCol w:w="1088"/>
        <w:gridCol w:w="927"/>
        <w:gridCol w:w="820"/>
        <w:gridCol w:w="865"/>
      </w:tblGrid>
      <w:tr w:rsidR="009E25AD" w:rsidRPr="009E25AD" w14:paraId="78F72D60" w14:textId="77777777" w:rsidTr="009E25AD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108ADA84" w14:textId="77777777" w:rsidR="00514887" w:rsidRDefault="00514887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</w:p>
          <w:p w14:paraId="6C659AAD" w14:textId="77777777" w:rsidR="00514887" w:rsidRDefault="00514887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</w:p>
          <w:p w14:paraId="41C4FF78" w14:textId="77777777" w:rsidR="00514887" w:rsidRDefault="00514887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</w:p>
          <w:p w14:paraId="3C2BD780" w14:textId="10EBD131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 Estratégico (1) Fortalecimiento Institucional</w:t>
            </w:r>
          </w:p>
        </w:tc>
      </w:tr>
      <w:tr w:rsidR="009E25AD" w:rsidRPr="009E25AD" w14:paraId="25D045F0" w14:textId="77777777" w:rsidTr="00514887">
        <w:trPr>
          <w:trHeight w:val="30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D94C0F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Nro.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EBAF48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AREA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543DF7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7E0E52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9C4960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PROGRAMADO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5BBC07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EJECUTADO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ED2703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 xml:space="preserve">%AVANCE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D93D9"/>
            <w:vAlign w:val="center"/>
            <w:hideMark/>
          </w:tcPr>
          <w:p w14:paraId="1A28AF0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PROMEDIO</w:t>
            </w:r>
          </w:p>
        </w:tc>
      </w:tr>
      <w:tr w:rsidR="00514887" w:rsidRPr="009E25AD" w14:paraId="53C82AC4" w14:textId="77777777" w:rsidTr="00514887">
        <w:trPr>
          <w:trHeight w:val="4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53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E5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sz w:val="16"/>
                <w:szCs w:val="16"/>
              </w:rPr>
              <w:t>División Administrativa y Financiera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410" w14:textId="110A1DDB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Formulación, ejecución y seguimiento del Presupuesto institucional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B1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No. de presupuestos formulados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B6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885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A6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AF5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</w:tr>
      <w:tr w:rsidR="00514887" w:rsidRPr="009E25AD" w14:paraId="60D38C37" w14:textId="77777777" w:rsidTr="00514887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7B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BF0D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2F09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D15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% Cumplimiento IGP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D0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D6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D67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FB23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74EB4BE4" w14:textId="77777777" w:rsidTr="00514887">
        <w:trPr>
          <w:trHeight w:val="4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D5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1A089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ED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Gestiones/actividades administrativas realizadas eficientemente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875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Actividades gestionadas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30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178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B5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F6C4D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670B5B85" w14:textId="77777777" w:rsidTr="00514887">
        <w:trPr>
          <w:trHeight w:val="4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628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4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01395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7F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Cumplimiento de los compromisos de pago de forma oportuna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A7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Compromisos de pago gestionados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EB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97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94F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D0A9B5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5B2A058D" w14:textId="77777777" w:rsidTr="00514887">
        <w:trPr>
          <w:trHeight w:val="67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43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5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914B4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FC4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Gestión del Sistema de Análisis del Cumplimiento de las Normativas Contables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2AA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% Gestión SISACNOC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08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FEC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260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8B44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28A74D22" w14:textId="77777777" w:rsidTr="00514887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DA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6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BD51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9D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Gestión impuestos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77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Impuestos gestionados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55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5B0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317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2DA8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0B627D2E" w14:textId="77777777" w:rsidTr="00514887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92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7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4C7A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3B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Implementación SASP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AB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Implementado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8C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B0E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EAC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13D86B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06461A3C" w14:textId="77777777" w:rsidTr="00514887">
        <w:trPr>
          <w:trHeight w:val="4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E4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8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6697A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E6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Compras y contrataciones gestionadas adecuadamente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506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Compras y contrataciones gestionadas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07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B1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0F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A24BE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6D23DFBC" w14:textId="77777777" w:rsidTr="00514887">
        <w:trPr>
          <w:trHeight w:val="46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307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9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4EF5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99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Seguimiento al comportamiento de los riesgos de la División DAF   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FA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Nro. de Matrices completadas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5C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45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54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98EB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9E25AD" w:rsidRPr="009E25AD" w14:paraId="6EB6BF07" w14:textId="77777777" w:rsidTr="00514887">
        <w:trPr>
          <w:trHeight w:val="30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44B1B6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Nro.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067B5E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AREA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5BA5D8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9A39CA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4BD6F8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PROGRAMADO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26BBAF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EJECUTADO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9EFC54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 xml:space="preserve">%AVANCE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D93D9"/>
            <w:vAlign w:val="center"/>
            <w:hideMark/>
          </w:tcPr>
          <w:p w14:paraId="5E6F4BA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PROMEDIO</w:t>
            </w:r>
          </w:p>
        </w:tc>
      </w:tr>
      <w:tr w:rsidR="00514887" w:rsidRPr="009E25AD" w14:paraId="4AEAD461" w14:textId="77777777" w:rsidTr="00514887">
        <w:trPr>
          <w:trHeight w:val="45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5C9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53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sz w:val="16"/>
                <w:szCs w:val="16"/>
              </w:rPr>
              <w:t>División de Planificación y Desarrollo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8C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Monitoreo y Evaluación del Plan Operativo Anual (POA)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82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Nro. de evaluaciones realizadas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4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EC5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4A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5FD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</w:tr>
      <w:tr w:rsidR="00514887" w:rsidRPr="009E25AD" w14:paraId="24E90C80" w14:textId="77777777" w:rsidTr="00514887">
        <w:trPr>
          <w:trHeight w:val="67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5F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11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E1DE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B3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Carta Compromiso al Ciudadano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BF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Informes de carta compromiso al ciudadano (CCC)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37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26E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16E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6AC3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6B7A86FE" w14:textId="77777777" w:rsidTr="00514887">
        <w:trPr>
          <w:trHeight w:val="90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5A8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12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AA03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08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Realizar Encuestas Institucionales de Satisfacción Ciudadana respecto a la calidad de los servicios públicos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EBE" w14:textId="39BD494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Encuesta institucional de satisfacción Ciudadana respecto a la calidad de los servicios públicos realizada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057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0A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9A6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9B14D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0BDEA280" w14:textId="77777777" w:rsidTr="00514887">
        <w:trPr>
          <w:trHeight w:val="69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BC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13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A3BD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94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Seguimiento al comportamiento de los riesgos de la Div. De Planificación y Desarrollo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61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Número de matrices completadas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627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E24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3AA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FAB42A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9E25AD" w:rsidRPr="009E25AD" w14:paraId="05F42F1B" w14:textId="77777777" w:rsidTr="00514887">
        <w:trPr>
          <w:trHeight w:val="30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70CCA0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Nro.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0B09F2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AREA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2D779C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F66DD5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84658F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PROGRAMADO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DCF564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EJECUTADO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62D4F6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 xml:space="preserve">%AVANCE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D93D9"/>
            <w:vAlign w:val="center"/>
            <w:hideMark/>
          </w:tcPr>
          <w:p w14:paraId="434D424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PROMEDIO</w:t>
            </w:r>
          </w:p>
        </w:tc>
      </w:tr>
      <w:tr w:rsidR="00514887" w:rsidRPr="009E25AD" w14:paraId="15DDC295" w14:textId="77777777" w:rsidTr="00514887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0B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14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EE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sz w:val="16"/>
                <w:szCs w:val="16"/>
              </w:rPr>
              <w:t>División Tecnologías de la Información y Comunicación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D7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Cumplimiento del indicador ITICGE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AC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Actividades gestionadas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08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18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1E2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C50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</w:tr>
      <w:tr w:rsidR="00514887" w:rsidRPr="009E25AD" w14:paraId="7DD22719" w14:textId="77777777" w:rsidTr="00514887">
        <w:trPr>
          <w:trHeight w:val="45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45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15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88A6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73C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Cumplimiento del indicador de Transparencia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E5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Cumplimiento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DA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BD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1AC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B7234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1A8D82FB" w14:textId="77777777" w:rsidTr="00514887">
        <w:trPr>
          <w:trHeight w:val="4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A0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lastRenderedPageBreak/>
              <w:t>16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006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2A8" w14:textId="45475792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Gestión de las comunicaciones externas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5E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Solicitudes gestionadas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CC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4F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5C1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CF63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7178DB68" w14:textId="77777777" w:rsidTr="00514887">
        <w:trPr>
          <w:trHeight w:val="4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E1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17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11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789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color w:val="auto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color w:val="auto"/>
                <w:sz w:val="16"/>
                <w:szCs w:val="16"/>
              </w:rPr>
              <w:t xml:space="preserve">Seguimiento al comportamiento de los riesgos de la División TIC's.          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23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color w:val="auto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color w:val="auto"/>
                <w:sz w:val="16"/>
                <w:szCs w:val="16"/>
              </w:rPr>
              <w:t>Nro. de Matrices completadas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4A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52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69D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4C6BB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108DBCE2" w14:textId="77777777" w:rsidTr="00514887">
        <w:trPr>
          <w:trHeight w:val="69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1F1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18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936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55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Formulación del Plan de Trabajo del Oficial de Integridad Gubernamental de la ANAMAR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48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Nro. de Planes formulados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6E4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CB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8A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49D2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9E25AD" w:rsidRPr="009E25AD" w14:paraId="03F5A053" w14:textId="77777777" w:rsidTr="00514887">
        <w:trPr>
          <w:trHeight w:val="30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893EA2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Nro.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D8B32B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AREA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02547B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13CD18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540168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PROGRAMADO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6ACAF4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EJECUTADO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9CE05C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 xml:space="preserve">%AVANCE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D93D9"/>
            <w:vAlign w:val="center"/>
            <w:hideMark/>
          </w:tcPr>
          <w:p w14:paraId="0FC1415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PROMEDIO</w:t>
            </w:r>
          </w:p>
        </w:tc>
      </w:tr>
      <w:tr w:rsidR="00514887" w:rsidRPr="009E25AD" w14:paraId="3B61B676" w14:textId="77777777" w:rsidTr="00514887"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63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19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04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sz w:val="16"/>
                <w:szCs w:val="16"/>
              </w:rPr>
              <w:t>División Jurídica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8DC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Elaboración y revisión de contratos, enmiendas, adendas, renovaciones y cualquier instrumento legal suscrito por ANAMAR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CF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contratos elaborados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12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color w:val="auto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color w:val="auto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B7F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68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0E3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</w:tr>
      <w:tr w:rsidR="00514887" w:rsidRPr="009E25AD" w14:paraId="6D10E2D4" w14:textId="77777777" w:rsidTr="00514887">
        <w:trPr>
          <w:trHeight w:val="45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0F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20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A4E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DB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Asistencia legal a las áreas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A5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a las áreas según solicitudes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27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color w:val="auto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color w:val="auto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6BB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B32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62D1A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438C8509" w14:textId="77777777" w:rsidTr="00514887">
        <w:trPr>
          <w:trHeight w:val="1350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DAF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21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6089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3D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Asesorar en lo relativo a los procesos de compras y contrataciones que realice la institución, de manera especial lo relativo a la revisión y aprobación del documento que rige el proceso de contratación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FE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estudios y revisiones de documentos legales actualizado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FC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color w:val="auto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color w:val="auto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06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DF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880DF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374A03E9" w14:textId="77777777" w:rsidTr="00514887">
        <w:trPr>
          <w:trHeight w:val="67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8EF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22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C51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D0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Elaboración de informes de cumplimiento de las normativas externas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90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Nro. de Informes elaborados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65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866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B5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C350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78056DEB" w14:textId="77777777" w:rsidTr="00514887">
        <w:trPr>
          <w:trHeight w:val="46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35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23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82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BC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Seguimiento al comportamiento de los riesgos de la División Jurídica.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A5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Nro. de Matrices completadas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8A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color w:val="002060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color w:val="00206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7F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79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F5FA6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9E25AD" w:rsidRPr="009E25AD" w14:paraId="3855E397" w14:textId="77777777" w:rsidTr="00514887">
        <w:trPr>
          <w:trHeight w:val="300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356D21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Nro.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4C5E69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AREA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72AFCF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737D46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3DCDF4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PROGRAMADO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B6F129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EJECUTADO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F291CA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 xml:space="preserve">%AVANCE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D93D9"/>
            <w:vAlign w:val="center"/>
            <w:hideMark/>
          </w:tcPr>
          <w:p w14:paraId="173DC908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PROMEDIO</w:t>
            </w:r>
          </w:p>
        </w:tc>
      </w:tr>
      <w:tr w:rsidR="00514887" w:rsidRPr="009E25AD" w14:paraId="1B3F6216" w14:textId="77777777" w:rsidTr="00514887">
        <w:trPr>
          <w:trHeight w:val="45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EDB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24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23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sz w:val="16"/>
                <w:szCs w:val="16"/>
              </w:rPr>
              <w:t>Recursos Humanos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F6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Evaluación del desempeño del personal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954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empleados evaluados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877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4C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A7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221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</w:tr>
      <w:tr w:rsidR="00514887" w:rsidRPr="009E25AD" w14:paraId="47266837" w14:textId="77777777" w:rsidTr="00514887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B36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8F585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24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Encuesta de Clima Organizacional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11B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Encuesta realizada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75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6B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5D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A4FDC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2B844D80" w14:textId="77777777" w:rsidTr="00514887">
        <w:trPr>
          <w:trHeight w:val="45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FC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26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28A3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E2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Plan de Capacitación Implementado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F5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de cumplimiento del plan de capacitación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E5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22.5%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342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22.5%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67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A6A7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63106103" w14:textId="77777777" w:rsidTr="00514887">
        <w:trPr>
          <w:trHeight w:val="45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E64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27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886F6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2A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Novedades de Nómina realizadas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11B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de las novedades de nómina realizadas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38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D5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20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8292B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3A188828" w14:textId="77777777" w:rsidTr="00514887"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CD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28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AA08B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B3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Registro y Control de Personal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059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de expedientes actualizados y reportes y control de asistencias realizados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CF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AC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076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8288C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7EBD6385" w14:textId="77777777" w:rsidTr="00514887">
        <w:trPr>
          <w:trHeight w:val="69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45C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29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D44DF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29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Autoevaluación de cumplimiento de los controles internos de la división de RRHH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42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7B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C1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CD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8400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9E25AD" w:rsidRPr="009E25AD" w14:paraId="0B40708D" w14:textId="77777777" w:rsidTr="009E25AD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429FE5D2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 2: Promoción Del Desarrollo Y Fortalecimiento Del Sector Marítimo Y Marino Nacional</w:t>
            </w:r>
          </w:p>
        </w:tc>
      </w:tr>
      <w:tr w:rsidR="009E25AD" w:rsidRPr="009E25AD" w14:paraId="11B6DDE4" w14:textId="77777777" w:rsidTr="00514887">
        <w:trPr>
          <w:trHeight w:val="300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22A7AB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Nro.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2B349E6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AREA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326E0F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591002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INDICADORES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6BEC5C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PROGRAMADO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FB58029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EJECUTADO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102992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 xml:space="preserve">%AVANCE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D93D9"/>
            <w:vAlign w:val="center"/>
            <w:hideMark/>
          </w:tcPr>
          <w:p w14:paraId="6BBB765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color w:val="FFFFFF"/>
                <w:sz w:val="16"/>
                <w:szCs w:val="16"/>
              </w:rPr>
              <w:t>PROMEDIO</w:t>
            </w:r>
          </w:p>
        </w:tc>
      </w:tr>
      <w:tr w:rsidR="00514887" w:rsidRPr="009E25AD" w14:paraId="3FBB819F" w14:textId="77777777" w:rsidTr="00514887">
        <w:trPr>
          <w:trHeight w:val="1125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D0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30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32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b/>
                <w:bCs/>
                <w:sz w:val="16"/>
                <w:szCs w:val="16"/>
              </w:rPr>
              <w:t>Depto. Técnico y Científico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EC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Adquisición y mantenimiento de equipos oceanográficos para el desarrollo de actividades concernientes a ecosistemas marítimos y marinos.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F8A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de gestión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76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D1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19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4742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</w:tr>
      <w:tr w:rsidR="00514887" w:rsidRPr="009E25AD" w14:paraId="1D68383D" w14:textId="77777777" w:rsidTr="00514887">
        <w:trPr>
          <w:trHeight w:val="1125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804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lastRenderedPageBreak/>
              <w:t>31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C907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C3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4E7" w14:textId="14406B50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Informes técnicos Geomáticos, </w:t>
            </w:r>
            <w:r w:rsidR="00514887" w:rsidRPr="009E25AD">
              <w:rPr>
                <w:rFonts w:ascii="Arial Nova Cond Light" w:hAnsi="Arial Nova Cond Light"/>
                <w:sz w:val="16"/>
                <w:szCs w:val="16"/>
              </w:rPr>
              <w:t>Batimétricos</w:t>
            </w: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 y Cartográficos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38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5B3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6F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0B37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434F4B0C" w14:textId="77777777" w:rsidTr="00514887">
        <w:trPr>
          <w:trHeight w:val="1125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4E5B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32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4DCD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208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4EC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Informes técnicos de laboratorio Oceánico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510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A8D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E7E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5540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3031ECEC" w14:textId="77777777" w:rsidTr="00514887">
        <w:trPr>
          <w:trHeight w:val="675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A2F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33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51A35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AFE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Promover la ciencia oceanográfica y conciencia medio ambiental.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FF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Informe sobre acciones de educación y promoción del sector marítimo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6D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1C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401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FA8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  <w:tr w:rsidR="00514887" w:rsidRPr="009E25AD" w14:paraId="15A5866E" w14:textId="77777777" w:rsidTr="00514887">
        <w:trPr>
          <w:trHeight w:val="1140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D35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34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ACB11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b/>
                <w:bCs/>
                <w:sz w:val="16"/>
                <w:szCs w:val="16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995" w14:textId="6978BF88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Representación del Estado dominicano en los cónclaves nacionales e internacionales en todo lo relativo al </w:t>
            </w:r>
            <w:r w:rsidR="00514887" w:rsidRPr="009E25AD">
              <w:rPr>
                <w:rFonts w:ascii="Arial Nova Cond Light" w:hAnsi="Arial Nova Cond Light"/>
                <w:sz w:val="16"/>
                <w:szCs w:val="16"/>
              </w:rPr>
              <w:t>mar sus</w:t>
            </w:r>
            <w:r w:rsidRPr="009E25AD">
              <w:rPr>
                <w:rFonts w:ascii="Arial Nova Cond Light" w:hAnsi="Arial Nova Cond Light"/>
                <w:sz w:val="16"/>
                <w:szCs w:val="16"/>
              </w:rPr>
              <w:t xml:space="preserve"> usos y derechos.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43D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% de participación según convocatoria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C6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0EA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25%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E5C" w14:textId="77777777" w:rsidR="009E25AD" w:rsidRPr="009E25AD" w:rsidRDefault="009E25AD" w:rsidP="009E25AD">
            <w:pPr>
              <w:spacing w:after="0" w:line="240" w:lineRule="auto"/>
              <w:jc w:val="center"/>
              <w:rPr>
                <w:rFonts w:ascii="Arial Nova Cond Light" w:hAnsi="Arial Nova Cond Light"/>
                <w:sz w:val="16"/>
                <w:szCs w:val="16"/>
              </w:rPr>
            </w:pPr>
            <w:r w:rsidRPr="009E25AD">
              <w:rPr>
                <w:rFonts w:ascii="Arial Nova Cond Light" w:hAnsi="Arial Nova Cond Light"/>
                <w:sz w:val="16"/>
                <w:szCs w:val="16"/>
              </w:rPr>
              <w:t>100%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86B34" w14:textId="77777777" w:rsidR="009E25AD" w:rsidRPr="009E25AD" w:rsidRDefault="009E25AD" w:rsidP="009E25AD">
            <w:pPr>
              <w:spacing w:after="0" w:line="240" w:lineRule="auto"/>
              <w:rPr>
                <w:rFonts w:ascii="Arial Nova Cond Light" w:hAnsi="Arial Nova Cond Light"/>
                <w:sz w:val="16"/>
                <w:szCs w:val="16"/>
              </w:rPr>
            </w:pPr>
          </w:p>
        </w:tc>
      </w:tr>
    </w:tbl>
    <w:p w14:paraId="2D05B480" w14:textId="10FA1FC7" w:rsidR="00BE7BF4" w:rsidRDefault="00BE7BF4" w:rsidP="005C1D90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6CED41AB" w14:textId="77777777" w:rsidR="00642FA2" w:rsidRDefault="00642FA2" w:rsidP="005C1D90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FE8342" w14:textId="2A775CDB" w:rsidR="007E6636" w:rsidRPr="00FA10E4" w:rsidRDefault="007E6636" w:rsidP="005C1D90">
      <w:pPr>
        <w:pStyle w:val="Ttulo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sectPr w:rsidR="007E6636" w:rsidRPr="00FA10E4" w:rsidSect="000774A8">
      <w:headerReference w:type="default" r:id="rId11"/>
      <w:footerReference w:type="default" r:id="rId12"/>
      <w:headerReference w:type="first" r:id="rId13"/>
      <w:pgSz w:w="12240" w:h="15840" w:code="1"/>
      <w:pgMar w:top="1138" w:right="1411" w:bottom="1411" w:left="1411" w:header="706" w:footer="706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5310F" w14:textId="77777777" w:rsidR="00423B96" w:rsidRDefault="00423B96">
      <w:pPr>
        <w:spacing w:after="0" w:line="240" w:lineRule="auto"/>
      </w:pPr>
      <w:r>
        <w:separator/>
      </w:r>
    </w:p>
  </w:endnote>
  <w:endnote w:type="continuationSeparator" w:id="0">
    <w:p w14:paraId="1463DF2A" w14:textId="77777777" w:rsidR="00423B96" w:rsidRDefault="0042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969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D1DB8" w14:textId="2BA6379D" w:rsidR="000774A8" w:rsidRDefault="000774A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A7BD2" w14:textId="0CCCBF78" w:rsidR="005E175C" w:rsidRDefault="000774A8" w:rsidP="000774A8">
    <w:pPr>
      <w:pStyle w:val="Piedepgina"/>
      <w:jc w:val="center"/>
    </w:pPr>
    <w:r>
      <w:t>Informe de avance POA 3er trimestre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1A3B" w14:textId="77777777" w:rsidR="00423B96" w:rsidRDefault="00423B96">
      <w:pPr>
        <w:spacing w:after="0" w:line="240" w:lineRule="auto"/>
      </w:pPr>
      <w:r>
        <w:separator/>
      </w:r>
    </w:p>
  </w:footnote>
  <w:footnote w:type="continuationSeparator" w:id="0">
    <w:p w14:paraId="00C6F8A8" w14:textId="77777777" w:rsidR="00423B96" w:rsidRDefault="0042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C43" w14:textId="77777777" w:rsidR="00CA5F6F" w:rsidRDefault="00CA5F6F" w:rsidP="002E62EF">
    <w:pPr>
      <w:pStyle w:val="Encabezado"/>
    </w:pPr>
  </w:p>
  <w:p w14:paraId="2F5A7696" w14:textId="77777777" w:rsidR="002E62EF" w:rsidRDefault="002E62EF" w:rsidP="002E62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96CB" w14:textId="77777777" w:rsidR="00CA5F6F" w:rsidRDefault="00CA5F6F">
    <w:pPr>
      <w:pStyle w:val="Encabezado"/>
    </w:pPr>
  </w:p>
  <w:p w14:paraId="3223AEC2" w14:textId="77777777" w:rsidR="00CA5F6F" w:rsidRDefault="00CA5F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left="403" w:hanging="293"/>
      </w:pPr>
      <w:rPr>
        <w:rFonts w:ascii="Arial" w:hAnsi="Arial" w:cs="Arial"/>
        <w:b/>
        <w:bCs/>
        <w:spacing w:val="1"/>
        <w:sz w:val="26"/>
        <w:szCs w:val="26"/>
      </w:rPr>
    </w:lvl>
    <w:lvl w:ilvl="1">
      <w:start w:val="1"/>
      <w:numFmt w:val="decimal"/>
      <w:lvlText w:val="%1.%2"/>
      <w:lvlJc w:val="left"/>
      <w:pPr>
        <w:ind w:left="486" w:hanging="376"/>
      </w:pPr>
      <w:rPr>
        <w:rFonts w:ascii="Arial" w:hAnsi="Arial" w:cs="Arial"/>
        <w:b/>
        <w:bCs/>
        <w:i/>
        <w:iCs/>
        <w:w w:val="101"/>
        <w:sz w:val="22"/>
        <w:szCs w:val="22"/>
      </w:rPr>
    </w:lvl>
    <w:lvl w:ilvl="2">
      <w:numFmt w:val="bullet"/>
      <w:lvlText w:val=""/>
      <w:lvlJc w:val="left"/>
      <w:pPr>
        <w:ind w:left="787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3">
      <w:numFmt w:val="bullet"/>
      <w:lvlText w:val="•"/>
      <w:lvlJc w:val="left"/>
      <w:pPr>
        <w:ind w:left="1941" w:hanging="328"/>
      </w:pPr>
    </w:lvl>
    <w:lvl w:ilvl="4">
      <w:numFmt w:val="bullet"/>
      <w:lvlText w:val="•"/>
      <w:lvlJc w:val="left"/>
      <w:pPr>
        <w:ind w:left="3095" w:hanging="328"/>
      </w:pPr>
    </w:lvl>
    <w:lvl w:ilvl="5">
      <w:numFmt w:val="bullet"/>
      <w:lvlText w:val="•"/>
      <w:lvlJc w:val="left"/>
      <w:pPr>
        <w:ind w:left="4249" w:hanging="328"/>
      </w:pPr>
    </w:lvl>
    <w:lvl w:ilvl="6">
      <w:numFmt w:val="bullet"/>
      <w:lvlText w:val="•"/>
      <w:lvlJc w:val="left"/>
      <w:pPr>
        <w:ind w:left="5403" w:hanging="328"/>
      </w:pPr>
    </w:lvl>
    <w:lvl w:ilvl="7">
      <w:numFmt w:val="bullet"/>
      <w:lvlText w:val="•"/>
      <w:lvlJc w:val="left"/>
      <w:pPr>
        <w:ind w:left="6557" w:hanging="328"/>
      </w:pPr>
    </w:lvl>
    <w:lvl w:ilvl="8">
      <w:numFmt w:val="bullet"/>
      <w:lvlText w:val="•"/>
      <w:lvlJc w:val="left"/>
      <w:pPr>
        <w:ind w:left="7711" w:hanging="328"/>
      </w:pPr>
    </w:lvl>
  </w:abstractNum>
  <w:abstractNum w:abstractNumId="1" w15:restartNumberingAfterBreak="0">
    <w:nsid w:val="00000410"/>
    <w:multiLevelType w:val="multilevel"/>
    <w:tmpl w:val="00000893"/>
    <w:lvl w:ilvl="0">
      <w:start w:val="8"/>
      <w:numFmt w:val="upperRoman"/>
      <w:lvlText w:val="%1"/>
      <w:lvlJc w:val="left"/>
      <w:pPr>
        <w:ind w:left="569" w:hanging="469"/>
      </w:pPr>
      <w:rPr>
        <w:rFonts w:ascii="Arial" w:hAnsi="Arial" w:cs="Arial"/>
        <w:b/>
        <w:bCs/>
        <w:spacing w:val="-1"/>
        <w:w w:val="101"/>
        <w:sz w:val="26"/>
        <w:szCs w:val="26"/>
      </w:rPr>
    </w:lvl>
    <w:lvl w:ilvl="1">
      <w:numFmt w:val="bullet"/>
      <w:lvlText w:val=""/>
      <w:lvlJc w:val="left"/>
      <w:pPr>
        <w:ind w:left="796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98" w:hanging="328"/>
      </w:pPr>
    </w:lvl>
    <w:lvl w:ilvl="3">
      <w:numFmt w:val="bullet"/>
      <w:lvlText w:val="•"/>
      <w:lvlJc w:val="left"/>
      <w:pPr>
        <w:ind w:left="2801" w:hanging="328"/>
      </w:pPr>
    </w:lvl>
    <w:lvl w:ilvl="4">
      <w:numFmt w:val="bullet"/>
      <w:lvlText w:val="•"/>
      <w:lvlJc w:val="left"/>
      <w:pPr>
        <w:ind w:left="3804" w:hanging="328"/>
      </w:pPr>
    </w:lvl>
    <w:lvl w:ilvl="5">
      <w:numFmt w:val="bullet"/>
      <w:lvlText w:val="•"/>
      <w:lvlJc w:val="left"/>
      <w:pPr>
        <w:ind w:left="4806" w:hanging="328"/>
      </w:pPr>
    </w:lvl>
    <w:lvl w:ilvl="6">
      <w:numFmt w:val="bullet"/>
      <w:lvlText w:val="•"/>
      <w:lvlJc w:val="left"/>
      <w:pPr>
        <w:ind w:left="5809" w:hanging="328"/>
      </w:pPr>
    </w:lvl>
    <w:lvl w:ilvl="7">
      <w:numFmt w:val="bullet"/>
      <w:lvlText w:val="•"/>
      <w:lvlJc w:val="left"/>
      <w:pPr>
        <w:ind w:left="6812" w:hanging="328"/>
      </w:pPr>
    </w:lvl>
    <w:lvl w:ilvl="8">
      <w:numFmt w:val="bullet"/>
      <w:lvlText w:val="•"/>
      <w:lvlJc w:val="left"/>
      <w:pPr>
        <w:ind w:left="7814" w:hanging="328"/>
      </w:pPr>
    </w:lvl>
  </w:abstractNum>
  <w:abstractNum w:abstractNumId="2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4" w15:restartNumberingAfterBreak="0">
    <w:nsid w:val="001430CC"/>
    <w:multiLevelType w:val="hybridMultilevel"/>
    <w:tmpl w:val="3CAC065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B66AD"/>
    <w:multiLevelType w:val="hybridMultilevel"/>
    <w:tmpl w:val="93AE1518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E20D01"/>
    <w:multiLevelType w:val="hybridMultilevel"/>
    <w:tmpl w:val="37B2F8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3106A9"/>
    <w:multiLevelType w:val="hybridMultilevel"/>
    <w:tmpl w:val="7C24E61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B4ABA"/>
    <w:multiLevelType w:val="hybridMultilevel"/>
    <w:tmpl w:val="BF92D1CC"/>
    <w:lvl w:ilvl="0" w:tplc="2D0ECE80">
      <w:start w:val="1"/>
      <w:numFmt w:val="decimal"/>
      <w:lvlText w:val="%1."/>
      <w:lvlJc w:val="left"/>
      <w:pPr>
        <w:ind w:left="720" w:hanging="360"/>
      </w:pPr>
      <w:rPr>
        <w:rFonts w:ascii="Abadi Extra Light" w:eastAsia="Times New Roman" w:hAnsi="Abadi Extra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2FC4"/>
    <w:multiLevelType w:val="hybridMultilevel"/>
    <w:tmpl w:val="8338964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B74"/>
    <w:multiLevelType w:val="hybridMultilevel"/>
    <w:tmpl w:val="5B18428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7C44"/>
    <w:multiLevelType w:val="hybridMultilevel"/>
    <w:tmpl w:val="BE4E3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6D0B"/>
    <w:multiLevelType w:val="hybridMultilevel"/>
    <w:tmpl w:val="40CC3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1528"/>
    <w:multiLevelType w:val="hybridMultilevel"/>
    <w:tmpl w:val="AA3A15A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343"/>
    <w:multiLevelType w:val="hybridMultilevel"/>
    <w:tmpl w:val="E0780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95807"/>
    <w:multiLevelType w:val="hybridMultilevel"/>
    <w:tmpl w:val="E87212B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2F62"/>
    <w:multiLevelType w:val="hybridMultilevel"/>
    <w:tmpl w:val="E9A86C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8386C"/>
    <w:multiLevelType w:val="hybridMultilevel"/>
    <w:tmpl w:val="E0B04B58"/>
    <w:lvl w:ilvl="0" w:tplc="1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5AA7E49"/>
    <w:multiLevelType w:val="multilevel"/>
    <w:tmpl w:val="0409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EF00B3"/>
    <w:multiLevelType w:val="hybridMultilevel"/>
    <w:tmpl w:val="FDF08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02C3"/>
    <w:multiLevelType w:val="hybridMultilevel"/>
    <w:tmpl w:val="2304C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6898"/>
    <w:multiLevelType w:val="multilevel"/>
    <w:tmpl w:val="5FDE22F6"/>
    <w:styleLink w:val="Estilo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3722763"/>
    <w:multiLevelType w:val="hybridMultilevel"/>
    <w:tmpl w:val="8C9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C06E2"/>
    <w:multiLevelType w:val="hybridMultilevel"/>
    <w:tmpl w:val="5134B5DE"/>
    <w:lvl w:ilvl="0" w:tplc="AF40A2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05EC"/>
    <w:multiLevelType w:val="hybridMultilevel"/>
    <w:tmpl w:val="B2447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F0E99"/>
    <w:multiLevelType w:val="multilevel"/>
    <w:tmpl w:val="EECCA3A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1E49FF"/>
    <w:multiLevelType w:val="hybridMultilevel"/>
    <w:tmpl w:val="DEE6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F92"/>
    <w:multiLevelType w:val="hybridMultilevel"/>
    <w:tmpl w:val="15C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414C1"/>
    <w:multiLevelType w:val="hybridMultilevel"/>
    <w:tmpl w:val="E0441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9F30E7"/>
    <w:multiLevelType w:val="hybridMultilevel"/>
    <w:tmpl w:val="C4800AE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805"/>
    <w:multiLevelType w:val="hybridMultilevel"/>
    <w:tmpl w:val="7C180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1E98"/>
    <w:multiLevelType w:val="multilevel"/>
    <w:tmpl w:val="B9FEC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744940"/>
    <w:multiLevelType w:val="hybridMultilevel"/>
    <w:tmpl w:val="B70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5166"/>
    <w:multiLevelType w:val="hybridMultilevel"/>
    <w:tmpl w:val="06426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010E3"/>
    <w:multiLevelType w:val="hybridMultilevel"/>
    <w:tmpl w:val="FE5CD7E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2AEA"/>
    <w:multiLevelType w:val="hybridMultilevel"/>
    <w:tmpl w:val="14625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042C3"/>
    <w:multiLevelType w:val="hybridMultilevel"/>
    <w:tmpl w:val="C704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05850"/>
    <w:multiLevelType w:val="multilevel"/>
    <w:tmpl w:val="8C1216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75B86745"/>
    <w:multiLevelType w:val="hybridMultilevel"/>
    <w:tmpl w:val="3A0E8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A2360"/>
    <w:multiLevelType w:val="hybridMultilevel"/>
    <w:tmpl w:val="9E604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47EA"/>
    <w:multiLevelType w:val="hybridMultilevel"/>
    <w:tmpl w:val="612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A3906"/>
    <w:multiLevelType w:val="hybridMultilevel"/>
    <w:tmpl w:val="953E0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D15F4"/>
    <w:multiLevelType w:val="hybridMultilevel"/>
    <w:tmpl w:val="BE12482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72D"/>
    <w:multiLevelType w:val="hybridMultilevel"/>
    <w:tmpl w:val="61CC5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81319"/>
    <w:multiLevelType w:val="hybridMultilevel"/>
    <w:tmpl w:val="CDDE65C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D3F94"/>
    <w:multiLevelType w:val="hybridMultilevel"/>
    <w:tmpl w:val="9788BA26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10306">
    <w:abstractNumId w:val="26"/>
  </w:num>
  <w:num w:numId="2" w16cid:durableId="1346978526">
    <w:abstractNumId w:val="22"/>
  </w:num>
  <w:num w:numId="3" w16cid:durableId="1131089808">
    <w:abstractNumId w:val="19"/>
  </w:num>
  <w:num w:numId="4" w16cid:durableId="1196888154">
    <w:abstractNumId w:val="9"/>
  </w:num>
  <w:num w:numId="5" w16cid:durableId="333190948">
    <w:abstractNumId w:val="5"/>
  </w:num>
  <w:num w:numId="6" w16cid:durableId="1895389210">
    <w:abstractNumId w:val="14"/>
  </w:num>
  <w:num w:numId="7" w16cid:durableId="118763684">
    <w:abstractNumId w:val="32"/>
  </w:num>
  <w:num w:numId="8" w16cid:durableId="1603033669">
    <w:abstractNumId w:val="43"/>
  </w:num>
  <w:num w:numId="9" w16cid:durableId="408774923">
    <w:abstractNumId w:val="10"/>
  </w:num>
  <w:num w:numId="10" w16cid:durableId="1501047165">
    <w:abstractNumId w:val="45"/>
  </w:num>
  <w:num w:numId="11" w16cid:durableId="1794981440">
    <w:abstractNumId w:val="46"/>
  </w:num>
  <w:num w:numId="12" w16cid:durableId="2016567473">
    <w:abstractNumId w:val="35"/>
  </w:num>
  <w:num w:numId="13" w16cid:durableId="796990577">
    <w:abstractNumId w:val="4"/>
  </w:num>
  <w:num w:numId="14" w16cid:durableId="1449272354">
    <w:abstractNumId w:val="24"/>
  </w:num>
  <w:num w:numId="15" w16cid:durableId="2136365769">
    <w:abstractNumId w:val="7"/>
  </w:num>
  <w:num w:numId="16" w16cid:durableId="634530031">
    <w:abstractNumId w:val="16"/>
  </w:num>
  <w:num w:numId="17" w16cid:durableId="1574896862">
    <w:abstractNumId w:val="15"/>
  </w:num>
  <w:num w:numId="18" w16cid:durableId="1392850184">
    <w:abstractNumId w:val="8"/>
  </w:num>
  <w:num w:numId="19" w16cid:durableId="1588731987">
    <w:abstractNumId w:val="39"/>
  </w:num>
  <w:num w:numId="20" w16cid:durableId="1822039908">
    <w:abstractNumId w:val="29"/>
  </w:num>
  <w:num w:numId="21" w16cid:durableId="2105418560">
    <w:abstractNumId w:val="12"/>
  </w:num>
  <w:num w:numId="22" w16cid:durableId="1142968392">
    <w:abstractNumId w:val="21"/>
  </w:num>
  <w:num w:numId="23" w16cid:durableId="587806343">
    <w:abstractNumId w:val="37"/>
  </w:num>
  <w:num w:numId="24" w16cid:durableId="868298814">
    <w:abstractNumId w:val="25"/>
  </w:num>
  <w:num w:numId="25" w16cid:durableId="644895618">
    <w:abstractNumId w:val="3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9605133">
    <w:abstractNumId w:val="27"/>
  </w:num>
  <w:num w:numId="27" w16cid:durableId="1971396052">
    <w:abstractNumId w:val="40"/>
  </w:num>
  <w:num w:numId="28" w16cid:durableId="147212048">
    <w:abstractNumId w:val="31"/>
  </w:num>
  <w:num w:numId="29" w16cid:durableId="97068554">
    <w:abstractNumId w:val="36"/>
  </w:num>
  <w:num w:numId="30" w16cid:durableId="1291664243">
    <w:abstractNumId w:val="44"/>
  </w:num>
  <w:num w:numId="31" w16cid:durableId="1627852256">
    <w:abstractNumId w:val="42"/>
  </w:num>
  <w:num w:numId="32" w16cid:durableId="844173807">
    <w:abstractNumId w:val="23"/>
  </w:num>
  <w:num w:numId="33" w16cid:durableId="638459132">
    <w:abstractNumId w:val="28"/>
  </w:num>
  <w:num w:numId="34" w16cid:durableId="1430396897">
    <w:abstractNumId w:val="20"/>
  </w:num>
  <w:num w:numId="35" w16cid:durableId="1242637730">
    <w:abstractNumId w:val="33"/>
  </w:num>
  <w:num w:numId="36" w16cid:durableId="861631690">
    <w:abstractNumId w:val="30"/>
  </w:num>
  <w:num w:numId="37" w16cid:durableId="1836338331">
    <w:abstractNumId w:val="0"/>
  </w:num>
  <w:num w:numId="38" w16cid:durableId="1548487919">
    <w:abstractNumId w:val="17"/>
  </w:num>
  <w:num w:numId="39" w16cid:durableId="244460924">
    <w:abstractNumId w:val="3"/>
  </w:num>
  <w:num w:numId="40" w16cid:durableId="1432966529">
    <w:abstractNumId w:val="2"/>
  </w:num>
  <w:num w:numId="41" w16cid:durableId="543371253">
    <w:abstractNumId w:val="1"/>
  </w:num>
  <w:num w:numId="42" w16cid:durableId="1029721687">
    <w:abstractNumId w:val="6"/>
  </w:num>
  <w:num w:numId="43" w16cid:durableId="432555497">
    <w:abstractNumId w:val="41"/>
  </w:num>
  <w:num w:numId="44" w16cid:durableId="536892231">
    <w:abstractNumId w:val="13"/>
  </w:num>
  <w:num w:numId="45" w16cid:durableId="1626040454">
    <w:abstractNumId w:val="18"/>
  </w:num>
  <w:num w:numId="46" w16cid:durableId="1646471658">
    <w:abstractNumId w:val="11"/>
  </w:num>
  <w:num w:numId="47" w16cid:durableId="223568018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99"/>
    <w:rsid w:val="00001D5D"/>
    <w:rsid w:val="00003C5A"/>
    <w:rsid w:val="000043A8"/>
    <w:rsid w:val="0000663F"/>
    <w:rsid w:val="00006CE7"/>
    <w:rsid w:val="00011DFC"/>
    <w:rsid w:val="00014A4A"/>
    <w:rsid w:val="000209A0"/>
    <w:rsid w:val="0002107D"/>
    <w:rsid w:val="00021FEF"/>
    <w:rsid w:val="00022595"/>
    <w:rsid w:val="000232F3"/>
    <w:rsid w:val="0003048A"/>
    <w:rsid w:val="00036078"/>
    <w:rsid w:val="000402B4"/>
    <w:rsid w:val="00042398"/>
    <w:rsid w:val="00042D9B"/>
    <w:rsid w:val="00047BF2"/>
    <w:rsid w:val="00051A53"/>
    <w:rsid w:val="00051AEE"/>
    <w:rsid w:val="00052E82"/>
    <w:rsid w:val="00054AD3"/>
    <w:rsid w:val="00055A24"/>
    <w:rsid w:val="000560F7"/>
    <w:rsid w:val="00056F14"/>
    <w:rsid w:val="00057B77"/>
    <w:rsid w:val="000642D3"/>
    <w:rsid w:val="00065025"/>
    <w:rsid w:val="0006631D"/>
    <w:rsid w:val="00067CF8"/>
    <w:rsid w:val="0007052F"/>
    <w:rsid w:val="00071FEB"/>
    <w:rsid w:val="00074B22"/>
    <w:rsid w:val="00075B47"/>
    <w:rsid w:val="000774A8"/>
    <w:rsid w:val="00077828"/>
    <w:rsid w:val="00077A1C"/>
    <w:rsid w:val="00077E0F"/>
    <w:rsid w:val="0008502E"/>
    <w:rsid w:val="000905BB"/>
    <w:rsid w:val="00090A2F"/>
    <w:rsid w:val="00095B0E"/>
    <w:rsid w:val="00095C68"/>
    <w:rsid w:val="00097169"/>
    <w:rsid w:val="000A4135"/>
    <w:rsid w:val="000A7DD7"/>
    <w:rsid w:val="000B0F72"/>
    <w:rsid w:val="000B1671"/>
    <w:rsid w:val="000B1F0B"/>
    <w:rsid w:val="000B54BC"/>
    <w:rsid w:val="000B7B8D"/>
    <w:rsid w:val="000C0558"/>
    <w:rsid w:val="000C11FC"/>
    <w:rsid w:val="000C148F"/>
    <w:rsid w:val="000C2AAC"/>
    <w:rsid w:val="000C678C"/>
    <w:rsid w:val="000D0935"/>
    <w:rsid w:val="000D11EA"/>
    <w:rsid w:val="000D2498"/>
    <w:rsid w:val="000D2DCA"/>
    <w:rsid w:val="000D4284"/>
    <w:rsid w:val="000E0B9D"/>
    <w:rsid w:val="000E0E8C"/>
    <w:rsid w:val="000E12CD"/>
    <w:rsid w:val="000E18B0"/>
    <w:rsid w:val="000E1D3A"/>
    <w:rsid w:val="000E2562"/>
    <w:rsid w:val="000E2F33"/>
    <w:rsid w:val="000E4F6E"/>
    <w:rsid w:val="000E74DB"/>
    <w:rsid w:val="000E7913"/>
    <w:rsid w:val="000F05EF"/>
    <w:rsid w:val="000F2A5E"/>
    <w:rsid w:val="000F3085"/>
    <w:rsid w:val="000F4E06"/>
    <w:rsid w:val="000F55F1"/>
    <w:rsid w:val="000F567C"/>
    <w:rsid w:val="000F7778"/>
    <w:rsid w:val="000F7B9F"/>
    <w:rsid w:val="001012C0"/>
    <w:rsid w:val="001029AB"/>
    <w:rsid w:val="00103B01"/>
    <w:rsid w:val="00103FAA"/>
    <w:rsid w:val="001041D3"/>
    <w:rsid w:val="001056AD"/>
    <w:rsid w:val="001061E5"/>
    <w:rsid w:val="001124D8"/>
    <w:rsid w:val="00116616"/>
    <w:rsid w:val="00121121"/>
    <w:rsid w:val="00123295"/>
    <w:rsid w:val="001236DC"/>
    <w:rsid w:val="001241DA"/>
    <w:rsid w:val="00124D60"/>
    <w:rsid w:val="00130A51"/>
    <w:rsid w:val="001348AA"/>
    <w:rsid w:val="00137455"/>
    <w:rsid w:val="001429FE"/>
    <w:rsid w:val="0014635E"/>
    <w:rsid w:val="00147C09"/>
    <w:rsid w:val="001546F4"/>
    <w:rsid w:val="00156D62"/>
    <w:rsid w:val="00156E2B"/>
    <w:rsid w:val="00162710"/>
    <w:rsid w:val="00173FC5"/>
    <w:rsid w:val="001741F8"/>
    <w:rsid w:val="00174843"/>
    <w:rsid w:val="00176557"/>
    <w:rsid w:val="00176F3C"/>
    <w:rsid w:val="00182DCB"/>
    <w:rsid w:val="001830DA"/>
    <w:rsid w:val="00184C9F"/>
    <w:rsid w:val="00185CFA"/>
    <w:rsid w:val="0019121B"/>
    <w:rsid w:val="00191343"/>
    <w:rsid w:val="00192090"/>
    <w:rsid w:val="00194B9E"/>
    <w:rsid w:val="001975E1"/>
    <w:rsid w:val="001A5248"/>
    <w:rsid w:val="001A5EAF"/>
    <w:rsid w:val="001A7730"/>
    <w:rsid w:val="001B2914"/>
    <w:rsid w:val="001B2F97"/>
    <w:rsid w:val="001B622F"/>
    <w:rsid w:val="001B6CBF"/>
    <w:rsid w:val="001B716F"/>
    <w:rsid w:val="001C06A6"/>
    <w:rsid w:val="001C174D"/>
    <w:rsid w:val="001C2809"/>
    <w:rsid w:val="001C3B62"/>
    <w:rsid w:val="001D09E1"/>
    <w:rsid w:val="001D0E9B"/>
    <w:rsid w:val="001D178B"/>
    <w:rsid w:val="001D6604"/>
    <w:rsid w:val="001D7227"/>
    <w:rsid w:val="001E1655"/>
    <w:rsid w:val="001E1763"/>
    <w:rsid w:val="001E17ED"/>
    <w:rsid w:val="001E31F0"/>
    <w:rsid w:val="001E341B"/>
    <w:rsid w:val="001E43FB"/>
    <w:rsid w:val="001E50E9"/>
    <w:rsid w:val="001E5563"/>
    <w:rsid w:val="001E71E7"/>
    <w:rsid w:val="001F085F"/>
    <w:rsid w:val="001F08CE"/>
    <w:rsid w:val="001F3372"/>
    <w:rsid w:val="001F3B77"/>
    <w:rsid w:val="001F3BCC"/>
    <w:rsid w:val="001F449A"/>
    <w:rsid w:val="001F4D87"/>
    <w:rsid w:val="001F4DA7"/>
    <w:rsid w:val="001F4E4E"/>
    <w:rsid w:val="001F59AE"/>
    <w:rsid w:val="001F7B37"/>
    <w:rsid w:val="001F7D47"/>
    <w:rsid w:val="00200796"/>
    <w:rsid w:val="00201055"/>
    <w:rsid w:val="0020157D"/>
    <w:rsid w:val="00204285"/>
    <w:rsid w:val="00204325"/>
    <w:rsid w:val="00205B68"/>
    <w:rsid w:val="00207080"/>
    <w:rsid w:val="002075D5"/>
    <w:rsid w:val="00207A20"/>
    <w:rsid w:val="002101B5"/>
    <w:rsid w:val="00210823"/>
    <w:rsid w:val="002132A3"/>
    <w:rsid w:val="00215075"/>
    <w:rsid w:val="00216B5E"/>
    <w:rsid w:val="002172F0"/>
    <w:rsid w:val="00217A5E"/>
    <w:rsid w:val="00221CAB"/>
    <w:rsid w:val="00223E8B"/>
    <w:rsid w:val="00226353"/>
    <w:rsid w:val="002278A9"/>
    <w:rsid w:val="00230656"/>
    <w:rsid w:val="00235C84"/>
    <w:rsid w:val="00240BE5"/>
    <w:rsid w:val="002430C0"/>
    <w:rsid w:val="002435EE"/>
    <w:rsid w:val="00243C8D"/>
    <w:rsid w:val="00247EFE"/>
    <w:rsid w:val="002500C9"/>
    <w:rsid w:val="00251815"/>
    <w:rsid w:val="00252BA6"/>
    <w:rsid w:val="002544DE"/>
    <w:rsid w:val="00254FCD"/>
    <w:rsid w:val="0025550D"/>
    <w:rsid w:val="002558C7"/>
    <w:rsid w:val="00257863"/>
    <w:rsid w:val="00257A96"/>
    <w:rsid w:val="00261F2C"/>
    <w:rsid w:val="00262898"/>
    <w:rsid w:val="002628C0"/>
    <w:rsid w:val="002662ED"/>
    <w:rsid w:val="00272748"/>
    <w:rsid w:val="00275AEB"/>
    <w:rsid w:val="00276E11"/>
    <w:rsid w:val="0027733B"/>
    <w:rsid w:val="0028071B"/>
    <w:rsid w:val="002815DD"/>
    <w:rsid w:val="00282F5D"/>
    <w:rsid w:val="00283F57"/>
    <w:rsid w:val="00286E92"/>
    <w:rsid w:val="00291690"/>
    <w:rsid w:val="002918F8"/>
    <w:rsid w:val="00292324"/>
    <w:rsid w:val="00292479"/>
    <w:rsid w:val="00293494"/>
    <w:rsid w:val="00293E65"/>
    <w:rsid w:val="002944BF"/>
    <w:rsid w:val="002949CE"/>
    <w:rsid w:val="00294F16"/>
    <w:rsid w:val="00296E14"/>
    <w:rsid w:val="00297272"/>
    <w:rsid w:val="002A0F38"/>
    <w:rsid w:val="002A1427"/>
    <w:rsid w:val="002A1B44"/>
    <w:rsid w:val="002A2932"/>
    <w:rsid w:val="002A4DF6"/>
    <w:rsid w:val="002A537C"/>
    <w:rsid w:val="002A5A5E"/>
    <w:rsid w:val="002A7950"/>
    <w:rsid w:val="002A7CCC"/>
    <w:rsid w:val="002B0EFC"/>
    <w:rsid w:val="002B2273"/>
    <w:rsid w:val="002B5674"/>
    <w:rsid w:val="002B5679"/>
    <w:rsid w:val="002B5792"/>
    <w:rsid w:val="002B6CB8"/>
    <w:rsid w:val="002C09D2"/>
    <w:rsid w:val="002C180A"/>
    <w:rsid w:val="002C1AF9"/>
    <w:rsid w:val="002C259F"/>
    <w:rsid w:val="002C4690"/>
    <w:rsid w:val="002C5BD6"/>
    <w:rsid w:val="002D0675"/>
    <w:rsid w:val="002D1CC0"/>
    <w:rsid w:val="002D2424"/>
    <w:rsid w:val="002D536C"/>
    <w:rsid w:val="002D6C5D"/>
    <w:rsid w:val="002D79E9"/>
    <w:rsid w:val="002E207D"/>
    <w:rsid w:val="002E38E7"/>
    <w:rsid w:val="002E3F3F"/>
    <w:rsid w:val="002E46E0"/>
    <w:rsid w:val="002E4A19"/>
    <w:rsid w:val="002E62EF"/>
    <w:rsid w:val="002F1C0C"/>
    <w:rsid w:val="002F5926"/>
    <w:rsid w:val="002F5F3C"/>
    <w:rsid w:val="002F6850"/>
    <w:rsid w:val="002F69A4"/>
    <w:rsid w:val="002F7DEA"/>
    <w:rsid w:val="00300888"/>
    <w:rsid w:val="003019D4"/>
    <w:rsid w:val="00302BD2"/>
    <w:rsid w:val="00302BDF"/>
    <w:rsid w:val="00303051"/>
    <w:rsid w:val="00303D5D"/>
    <w:rsid w:val="00303DD4"/>
    <w:rsid w:val="00313AA9"/>
    <w:rsid w:val="00314699"/>
    <w:rsid w:val="003156AD"/>
    <w:rsid w:val="003157F1"/>
    <w:rsid w:val="00316C07"/>
    <w:rsid w:val="00320608"/>
    <w:rsid w:val="00322A66"/>
    <w:rsid w:val="00322B42"/>
    <w:rsid w:val="003245D8"/>
    <w:rsid w:val="00324802"/>
    <w:rsid w:val="0032571F"/>
    <w:rsid w:val="00330675"/>
    <w:rsid w:val="0033236A"/>
    <w:rsid w:val="003336C6"/>
    <w:rsid w:val="00333BD6"/>
    <w:rsid w:val="00334BB4"/>
    <w:rsid w:val="00336E3C"/>
    <w:rsid w:val="00341641"/>
    <w:rsid w:val="0034194E"/>
    <w:rsid w:val="0034476B"/>
    <w:rsid w:val="00351C25"/>
    <w:rsid w:val="00351E7C"/>
    <w:rsid w:val="00352415"/>
    <w:rsid w:val="00352B76"/>
    <w:rsid w:val="00357D15"/>
    <w:rsid w:val="00360064"/>
    <w:rsid w:val="003602B7"/>
    <w:rsid w:val="0036135D"/>
    <w:rsid w:val="00362D82"/>
    <w:rsid w:val="00366990"/>
    <w:rsid w:val="00366C21"/>
    <w:rsid w:val="003676D6"/>
    <w:rsid w:val="0037040F"/>
    <w:rsid w:val="003709CF"/>
    <w:rsid w:val="00370B0B"/>
    <w:rsid w:val="00371509"/>
    <w:rsid w:val="00371B38"/>
    <w:rsid w:val="0037225C"/>
    <w:rsid w:val="00372B9A"/>
    <w:rsid w:val="00373CC1"/>
    <w:rsid w:val="00374415"/>
    <w:rsid w:val="003759B8"/>
    <w:rsid w:val="003769A9"/>
    <w:rsid w:val="00376FF5"/>
    <w:rsid w:val="00377FE5"/>
    <w:rsid w:val="00381F92"/>
    <w:rsid w:val="00382FEC"/>
    <w:rsid w:val="0038484F"/>
    <w:rsid w:val="00384CB6"/>
    <w:rsid w:val="003868CB"/>
    <w:rsid w:val="003879A2"/>
    <w:rsid w:val="00387DE7"/>
    <w:rsid w:val="00390B41"/>
    <w:rsid w:val="00390EFB"/>
    <w:rsid w:val="00390FBD"/>
    <w:rsid w:val="003918C7"/>
    <w:rsid w:val="0039201D"/>
    <w:rsid w:val="00396BDA"/>
    <w:rsid w:val="003A098C"/>
    <w:rsid w:val="003A28A1"/>
    <w:rsid w:val="003A3403"/>
    <w:rsid w:val="003A403F"/>
    <w:rsid w:val="003A6C99"/>
    <w:rsid w:val="003B0E43"/>
    <w:rsid w:val="003B1113"/>
    <w:rsid w:val="003B1DF6"/>
    <w:rsid w:val="003B4AA9"/>
    <w:rsid w:val="003B7FD8"/>
    <w:rsid w:val="003C3ECE"/>
    <w:rsid w:val="003C54B0"/>
    <w:rsid w:val="003C59A8"/>
    <w:rsid w:val="003C5BDF"/>
    <w:rsid w:val="003C61C0"/>
    <w:rsid w:val="003C6FD5"/>
    <w:rsid w:val="003C7B96"/>
    <w:rsid w:val="003D0F2A"/>
    <w:rsid w:val="003D2BF7"/>
    <w:rsid w:val="003D42B9"/>
    <w:rsid w:val="003D5E18"/>
    <w:rsid w:val="003D604F"/>
    <w:rsid w:val="003D6EC9"/>
    <w:rsid w:val="003E4858"/>
    <w:rsid w:val="003E61D1"/>
    <w:rsid w:val="003E73ED"/>
    <w:rsid w:val="003F06E4"/>
    <w:rsid w:val="003F6C41"/>
    <w:rsid w:val="004007C0"/>
    <w:rsid w:val="00400E68"/>
    <w:rsid w:val="004079DB"/>
    <w:rsid w:val="004107A3"/>
    <w:rsid w:val="00411BC9"/>
    <w:rsid w:val="00411C4E"/>
    <w:rsid w:val="00413641"/>
    <w:rsid w:val="00414877"/>
    <w:rsid w:val="004170E9"/>
    <w:rsid w:val="00420740"/>
    <w:rsid w:val="004209BE"/>
    <w:rsid w:val="004221FC"/>
    <w:rsid w:val="00423B96"/>
    <w:rsid w:val="00423F00"/>
    <w:rsid w:val="00424924"/>
    <w:rsid w:val="00426795"/>
    <w:rsid w:val="00427CC4"/>
    <w:rsid w:val="00431FE8"/>
    <w:rsid w:val="00432D60"/>
    <w:rsid w:val="00434583"/>
    <w:rsid w:val="00434922"/>
    <w:rsid w:val="00435493"/>
    <w:rsid w:val="00440152"/>
    <w:rsid w:val="00442179"/>
    <w:rsid w:val="004428A7"/>
    <w:rsid w:val="00442EA8"/>
    <w:rsid w:val="004437EF"/>
    <w:rsid w:val="00444962"/>
    <w:rsid w:val="00444DDC"/>
    <w:rsid w:val="004454B6"/>
    <w:rsid w:val="00446C36"/>
    <w:rsid w:val="00447C8F"/>
    <w:rsid w:val="0045178E"/>
    <w:rsid w:val="004613F9"/>
    <w:rsid w:val="00462AA7"/>
    <w:rsid w:val="00465C82"/>
    <w:rsid w:val="00471D80"/>
    <w:rsid w:val="00472A9A"/>
    <w:rsid w:val="00475F7E"/>
    <w:rsid w:val="0048556E"/>
    <w:rsid w:val="004857F4"/>
    <w:rsid w:val="004868A2"/>
    <w:rsid w:val="00486EA3"/>
    <w:rsid w:val="00487013"/>
    <w:rsid w:val="004870BF"/>
    <w:rsid w:val="0049131D"/>
    <w:rsid w:val="00492B0E"/>
    <w:rsid w:val="00493E9D"/>
    <w:rsid w:val="004952A7"/>
    <w:rsid w:val="004972D8"/>
    <w:rsid w:val="004A0598"/>
    <w:rsid w:val="004A2D88"/>
    <w:rsid w:val="004A3795"/>
    <w:rsid w:val="004A3FEB"/>
    <w:rsid w:val="004A6DDA"/>
    <w:rsid w:val="004A73BE"/>
    <w:rsid w:val="004B0B0D"/>
    <w:rsid w:val="004B110E"/>
    <w:rsid w:val="004B2753"/>
    <w:rsid w:val="004B288A"/>
    <w:rsid w:val="004B36C1"/>
    <w:rsid w:val="004B44EA"/>
    <w:rsid w:val="004C0398"/>
    <w:rsid w:val="004C07A0"/>
    <w:rsid w:val="004C139B"/>
    <w:rsid w:val="004C1ADB"/>
    <w:rsid w:val="004D2BA6"/>
    <w:rsid w:val="004D688C"/>
    <w:rsid w:val="004D695D"/>
    <w:rsid w:val="004D6A50"/>
    <w:rsid w:val="004D71F6"/>
    <w:rsid w:val="004E07C5"/>
    <w:rsid w:val="004E3AEF"/>
    <w:rsid w:val="004E56BC"/>
    <w:rsid w:val="004E6A3E"/>
    <w:rsid w:val="004E6D69"/>
    <w:rsid w:val="004E719E"/>
    <w:rsid w:val="004F35A1"/>
    <w:rsid w:val="004F54DB"/>
    <w:rsid w:val="004F7691"/>
    <w:rsid w:val="00501DE9"/>
    <w:rsid w:val="005041C1"/>
    <w:rsid w:val="00504292"/>
    <w:rsid w:val="005063FB"/>
    <w:rsid w:val="005076A0"/>
    <w:rsid w:val="005102F5"/>
    <w:rsid w:val="005106ED"/>
    <w:rsid w:val="00511AFE"/>
    <w:rsid w:val="00514887"/>
    <w:rsid w:val="00514947"/>
    <w:rsid w:val="0052023A"/>
    <w:rsid w:val="00520822"/>
    <w:rsid w:val="00522903"/>
    <w:rsid w:val="00522C40"/>
    <w:rsid w:val="00523824"/>
    <w:rsid w:val="005244A2"/>
    <w:rsid w:val="00525862"/>
    <w:rsid w:val="005276A5"/>
    <w:rsid w:val="00530FF9"/>
    <w:rsid w:val="0053339E"/>
    <w:rsid w:val="00533469"/>
    <w:rsid w:val="005346DE"/>
    <w:rsid w:val="00534868"/>
    <w:rsid w:val="00535E05"/>
    <w:rsid w:val="00540522"/>
    <w:rsid w:val="00541483"/>
    <w:rsid w:val="00550A5C"/>
    <w:rsid w:val="00551BF8"/>
    <w:rsid w:val="00553F66"/>
    <w:rsid w:val="00556697"/>
    <w:rsid w:val="005572E7"/>
    <w:rsid w:val="00557D4B"/>
    <w:rsid w:val="00561350"/>
    <w:rsid w:val="0056162C"/>
    <w:rsid w:val="00562A35"/>
    <w:rsid w:val="00563B60"/>
    <w:rsid w:val="00565B24"/>
    <w:rsid w:val="005666FC"/>
    <w:rsid w:val="00567952"/>
    <w:rsid w:val="00567F24"/>
    <w:rsid w:val="00572D53"/>
    <w:rsid w:val="0057368F"/>
    <w:rsid w:val="00574CD5"/>
    <w:rsid w:val="00577711"/>
    <w:rsid w:val="00582104"/>
    <w:rsid w:val="005831A7"/>
    <w:rsid w:val="005831D2"/>
    <w:rsid w:val="005848A8"/>
    <w:rsid w:val="00585794"/>
    <w:rsid w:val="005868BD"/>
    <w:rsid w:val="0058697D"/>
    <w:rsid w:val="00590B76"/>
    <w:rsid w:val="00591A00"/>
    <w:rsid w:val="0059255B"/>
    <w:rsid w:val="00593080"/>
    <w:rsid w:val="0059551C"/>
    <w:rsid w:val="005965C1"/>
    <w:rsid w:val="00596A45"/>
    <w:rsid w:val="005A07DC"/>
    <w:rsid w:val="005A156D"/>
    <w:rsid w:val="005A26CD"/>
    <w:rsid w:val="005A3B16"/>
    <w:rsid w:val="005A4E6E"/>
    <w:rsid w:val="005A57C5"/>
    <w:rsid w:val="005A7372"/>
    <w:rsid w:val="005A7BBC"/>
    <w:rsid w:val="005A7E2B"/>
    <w:rsid w:val="005B2C03"/>
    <w:rsid w:val="005B4245"/>
    <w:rsid w:val="005B5888"/>
    <w:rsid w:val="005B5D6C"/>
    <w:rsid w:val="005B787E"/>
    <w:rsid w:val="005C1D90"/>
    <w:rsid w:val="005C33B5"/>
    <w:rsid w:val="005D4C0D"/>
    <w:rsid w:val="005E00EB"/>
    <w:rsid w:val="005E01C2"/>
    <w:rsid w:val="005E0A6F"/>
    <w:rsid w:val="005E175C"/>
    <w:rsid w:val="005E2F3E"/>
    <w:rsid w:val="005E38B0"/>
    <w:rsid w:val="005E4796"/>
    <w:rsid w:val="005E5956"/>
    <w:rsid w:val="005E5C91"/>
    <w:rsid w:val="005F0284"/>
    <w:rsid w:val="005F293F"/>
    <w:rsid w:val="005F601E"/>
    <w:rsid w:val="005F7440"/>
    <w:rsid w:val="005F7549"/>
    <w:rsid w:val="005F7D10"/>
    <w:rsid w:val="00600A2C"/>
    <w:rsid w:val="00601747"/>
    <w:rsid w:val="00606CDB"/>
    <w:rsid w:val="00607474"/>
    <w:rsid w:val="006141E2"/>
    <w:rsid w:val="00614F00"/>
    <w:rsid w:val="0061584D"/>
    <w:rsid w:val="006176F9"/>
    <w:rsid w:val="00617CA4"/>
    <w:rsid w:val="00617EFF"/>
    <w:rsid w:val="00621745"/>
    <w:rsid w:val="006233BA"/>
    <w:rsid w:val="006236F4"/>
    <w:rsid w:val="00626BBC"/>
    <w:rsid w:val="00627249"/>
    <w:rsid w:val="00630644"/>
    <w:rsid w:val="0063309B"/>
    <w:rsid w:val="006376A7"/>
    <w:rsid w:val="00637AF3"/>
    <w:rsid w:val="00640EAF"/>
    <w:rsid w:val="00642FA2"/>
    <w:rsid w:val="0064579A"/>
    <w:rsid w:val="00645DBD"/>
    <w:rsid w:val="0065040F"/>
    <w:rsid w:val="00650BAC"/>
    <w:rsid w:val="00651685"/>
    <w:rsid w:val="0065315E"/>
    <w:rsid w:val="006532D1"/>
    <w:rsid w:val="006539B8"/>
    <w:rsid w:val="00653AD2"/>
    <w:rsid w:val="006546FF"/>
    <w:rsid w:val="006556BD"/>
    <w:rsid w:val="006566A3"/>
    <w:rsid w:val="00657B14"/>
    <w:rsid w:val="006611AA"/>
    <w:rsid w:val="00662CF8"/>
    <w:rsid w:val="0067041F"/>
    <w:rsid w:val="006704E3"/>
    <w:rsid w:val="00671A10"/>
    <w:rsid w:val="00673B51"/>
    <w:rsid w:val="0067551C"/>
    <w:rsid w:val="00676B15"/>
    <w:rsid w:val="00682B86"/>
    <w:rsid w:val="00683B0D"/>
    <w:rsid w:val="0068600B"/>
    <w:rsid w:val="0068630E"/>
    <w:rsid w:val="0068652C"/>
    <w:rsid w:val="006878F3"/>
    <w:rsid w:val="0069145C"/>
    <w:rsid w:val="00691BFF"/>
    <w:rsid w:val="0069267E"/>
    <w:rsid w:val="00694CC7"/>
    <w:rsid w:val="00695475"/>
    <w:rsid w:val="00696D64"/>
    <w:rsid w:val="006A06E6"/>
    <w:rsid w:val="006A12E1"/>
    <w:rsid w:val="006A3F2F"/>
    <w:rsid w:val="006A53D0"/>
    <w:rsid w:val="006A7B0E"/>
    <w:rsid w:val="006A7DC4"/>
    <w:rsid w:val="006B42A5"/>
    <w:rsid w:val="006B49C6"/>
    <w:rsid w:val="006C0A70"/>
    <w:rsid w:val="006C338F"/>
    <w:rsid w:val="006C38F2"/>
    <w:rsid w:val="006C4B8C"/>
    <w:rsid w:val="006C7487"/>
    <w:rsid w:val="006D11DA"/>
    <w:rsid w:val="006D13A4"/>
    <w:rsid w:val="006D3202"/>
    <w:rsid w:val="006D3C88"/>
    <w:rsid w:val="006D4DF4"/>
    <w:rsid w:val="006D56F9"/>
    <w:rsid w:val="006D789D"/>
    <w:rsid w:val="006E4486"/>
    <w:rsid w:val="006E4D84"/>
    <w:rsid w:val="006E5E01"/>
    <w:rsid w:val="006E6882"/>
    <w:rsid w:val="006F33C5"/>
    <w:rsid w:val="006F4ECC"/>
    <w:rsid w:val="006F5E3D"/>
    <w:rsid w:val="006F6E0D"/>
    <w:rsid w:val="00700DEF"/>
    <w:rsid w:val="0070198F"/>
    <w:rsid w:val="007019D2"/>
    <w:rsid w:val="00702015"/>
    <w:rsid w:val="00704568"/>
    <w:rsid w:val="0070598E"/>
    <w:rsid w:val="00705D6B"/>
    <w:rsid w:val="00705FEE"/>
    <w:rsid w:val="00724B1B"/>
    <w:rsid w:val="0072511D"/>
    <w:rsid w:val="007347FA"/>
    <w:rsid w:val="0073647F"/>
    <w:rsid w:val="00736FC4"/>
    <w:rsid w:val="007408E0"/>
    <w:rsid w:val="00742A8E"/>
    <w:rsid w:val="0074514F"/>
    <w:rsid w:val="0075136F"/>
    <w:rsid w:val="00753114"/>
    <w:rsid w:val="00754E2E"/>
    <w:rsid w:val="00755A5C"/>
    <w:rsid w:val="00755A75"/>
    <w:rsid w:val="0076039F"/>
    <w:rsid w:val="007603A2"/>
    <w:rsid w:val="00760420"/>
    <w:rsid w:val="007630D4"/>
    <w:rsid w:val="00763A5F"/>
    <w:rsid w:val="00764A84"/>
    <w:rsid w:val="00765AC0"/>
    <w:rsid w:val="007704D4"/>
    <w:rsid w:val="007713C1"/>
    <w:rsid w:val="007714F4"/>
    <w:rsid w:val="0077272B"/>
    <w:rsid w:val="007762C2"/>
    <w:rsid w:val="00776D13"/>
    <w:rsid w:val="00776DFD"/>
    <w:rsid w:val="0077756D"/>
    <w:rsid w:val="007803A1"/>
    <w:rsid w:val="0078073B"/>
    <w:rsid w:val="007811A0"/>
    <w:rsid w:val="00781594"/>
    <w:rsid w:val="007823FD"/>
    <w:rsid w:val="007861D8"/>
    <w:rsid w:val="007868A0"/>
    <w:rsid w:val="00786B06"/>
    <w:rsid w:val="0078727A"/>
    <w:rsid w:val="00794EB2"/>
    <w:rsid w:val="00795F34"/>
    <w:rsid w:val="007A03D2"/>
    <w:rsid w:val="007A1383"/>
    <w:rsid w:val="007A36AD"/>
    <w:rsid w:val="007A5217"/>
    <w:rsid w:val="007A5D04"/>
    <w:rsid w:val="007A6248"/>
    <w:rsid w:val="007B0A6D"/>
    <w:rsid w:val="007B152C"/>
    <w:rsid w:val="007B63D0"/>
    <w:rsid w:val="007B6AEE"/>
    <w:rsid w:val="007B7774"/>
    <w:rsid w:val="007C1C9D"/>
    <w:rsid w:val="007C453C"/>
    <w:rsid w:val="007C5D5D"/>
    <w:rsid w:val="007C6CF3"/>
    <w:rsid w:val="007D10D8"/>
    <w:rsid w:val="007D14AF"/>
    <w:rsid w:val="007D17EB"/>
    <w:rsid w:val="007D2CA8"/>
    <w:rsid w:val="007D326D"/>
    <w:rsid w:val="007E4F98"/>
    <w:rsid w:val="007E6636"/>
    <w:rsid w:val="007E739D"/>
    <w:rsid w:val="007E7873"/>
    <w:rsid w:val="007E7FCD"/>
    <w:rsid w:val="007F06FB"/>
    <w:rsid w:val="007F1B4A"/>
    <w:rsid w:val="007F3009"/>
    <w:rsid w:val="007F4F9C"/>
    <w:rsid w:val="007F5E30"/>
    <w:rsid w:val="007F6F2F"/>
    <w:rsid w:val="00802ED1"/>
    <w:rsid w:val="00804D0B"/>
    <w:rsid w:val="008059AF"/>
    <w:rsid w:val="00807329"/>
    <w:rsid w:val="00810F8E"/>
    <w:rsid w:val="008145F2"/>
    <w:rsid w:val="008213C2"/>
    <w:rsid w:val="00821B92"/>
    <w:rsid w:val="008222C5"/>
    <w:rsid w:val="008240DD"/>
    <w:rsid w:val="0082416E"/>
    <w:rsid w:val="00824D14"/>
    <w:rsid w:val="008250F4"/>
    <w:rsid w:val="0082595A"/>
    <w:rsid w:val="00825D8A"/>
    <w:rsid w:val="00825F7E"/>
    <w:rsid w:val="0082658E"/>
    <w:rsid w:val="00830789"/>
    <w:rsid w:val="00832190"/>
    <w:rsid w:val="00833140"/>
    <w:rsid w:val="008345EF"/>
    <w:rsid w:val="008366EB"/>
    <w:rsid w:val="00837704"/>
    <w:rsid w:val="00843067"/>
    <w:rsid w:val="0084418A"/>
    <w:rsid w:val="008469EE"/>
    <w:rsid w:val="00847E0C"/>
    <w:rsid w:val="00851392"/>
    <w:rsid w:val="00851A32"/>
    <w:rsid w:val="0085271B"/>
    <w:rsid w:val="00856E61"/>
    <w:rsid w:val="00857A97"/>
    <w:rsid w:val="0086106F"/>
    <w:rsid w:val="008625D7"/>
    <w:rsid w:val="008626E5"/>
    <w:rsid w:val="00862930"/>
    <w:rsid w:val="008672F5"/>
    <w:rsid w:val="00871595"/>
    <w:rsid w:val="008767ED"/>
    <w:rsid w:val="008775D2"/>
    <w:rsid w:val="00882357"/>
    <w:rsid w:val="00885853"/>
    <w:rsid w:val="00886D46"/>
    <w:rsid w:val="00887029"/>
    <w:rsid w:val="00887FD4"/>
    <w:rsid w:val="00890695"/>
    <w:rsid w:val="00897150"/>
    <w:rsid w:val="008A1B17"/>
    <w:rsid w:val="008B0F5A"/>
    <w:rsid w:val="008C19FE"/>
    <w:rsid w:val="008C1FD7"/>
    <w:rsid w:val="008C7EB1"/>
    <w:rsid w:val="008D0FF2"/>
    <w:rsid w:val="008D1378"/>
    <w:rsid w:val="008D1C80"/>
    <w:rsid w:val="008D28BB"/>
    <w:rsid w:val="008D5254"/>
    <w:rsid w:val="008D5C22"/>
    <w:rsid w:val="008D6171"/>
    <w:rsid w:val="008E133D"/>
    <w:rsid w:val="008E2141"/>
    <w:rsid w:val="008E3EBA"/>
    <w:rsid w:val="008E56AF"/>
    <w:rsid w:val="008E592E"/>
    <w:rsid w:val="008E78B7"/>
    <w:rsid w:val="008F02B7"/>
    <w:rsid w:val="008F02CD"/>
    <w:rsid w:val="008F15B1"/>
    <w:rsid w:val="008F2867"/>
    <w:rsid w:val="008F5C20"/>
    <w:rsid w:val="00900319"/>
    <w:rsid w:val="00901AD1"/>
    <w:rsid w:val="00904B6F"/>
    <w:rsid w:val="00904E1B"/>
    <w:rsid w:val="009051EE"/>
    <w:rsid w:val="00905295"/>
    <w:rsid w:val="00905E4B"/>
    <w:rsid w:val="00906C56"/>
    <w:rsid w:val="009100C6"/>
    <w:rsid w:val="00912442"/>
    <w:rsid w:val="00912A2F"/>
    <w:rsid w:val="00912C89"/>
    <w:rsid w:val="00913464"/>
    <w:rsid w:val="0091648F"/>
    <w:rsid w:val="00917472"/>
    <w:rsid w:val="009215EC"/>
    <w:rsid w:val="00926798"/>
    <w:rsid w:val="00930356"/>
    <w:rsid w:val="00932000"/>
    <w:rsid w:val="00936286"/>
    <w:rsid w:val="00940263"/>
    <w:rsid w:val="009429D6"/>
    <w:rsid w:val="009443B3"/>
    <w:rsid w:val="00944961"/>
    <w:rsid w:val="00946C25"/>
    <w:rsid w:val="00947404"/>
    <w:rsid w:val="00947F27"/>
    <w:rsid w:val="00950A3A"/>
    <w:rsid w:val="00955C34"/>
    <w:rsid w:val="00956A3A"/>
    <w:rsid w:val="00956D8C"/>
    <w:rsid w:val="00957B5C"/>
    <w:rsid w:val="00957F76"/>
    <w:rsid w:val="0096020C"/>
    <w:rsid w:val="00962B9D"/>
    <w:rsid w:val="0096375F"/>
    <w:rsid w:val="00963FB6"/>
    <w:rsid w:val="0096465A"/>
    <w:rsid w:val="00964A90"/>
    <w:rsid w:val="00964CFD"/>
    <w:rsid w:val="0096523A"/>
    <w:rsid w:val="00967E04"/>
    <w:rsid w:val="009726F1"/>
    <w:rsid w:val="00972730"/>
    <w:rsid w:val="00972C9E"/>
    <w:rsid w:val="00975358"/>
    <w:rsid w:val="00975F60"/>
    <w:rsid w:val="0097678E"/>
    <w:rsid w:val="0098349D"/>
    <w:rsid w:val="00983F61"/>
    <w:rsid w:val="00984654"/>
    <w:rsid w:val="00985F1C"/>
    <w:rsid w:val="0098755A"/>
    <w:rsid w:val="0099344D"/>
    <w:rsid w:val="009940D3"/>
    <w:rsid w:val="0099515A"/>
    <w:rsid w:val="00996669"/>
    <w:rsid w:val="00996C6E"/>
    <w:rsid w:val="009A118B"/>
    <w:rsid w:val="009A1461"/>
    <w:rsid w:val="009A3618"/>
    <w:rsid w:val="009A5625"/>
    <w:rsid w:val="009B2CE8"/>
    <w:rsid w:val="009B551E"/>
    <w:rsid w:val="009B6599"/>
    <w:rsid w:val="009B75A9"/>
    <w:rsid w:val="009B7970"/>
    <w:rsid w:val="009B7F3D"/>
    <w:rsid w:val="009C0E7F"/>
    <w:rsid w:val="009C274D"/>
    <w:rsid w:val="009C28EF"/>
    <w:rsid w:val="009C35AE"/>
    <w:rsid w:val="009C37E4"/>
    <w:rsid w:val="009C43EC"/>
    <w:rsid w:val="009C54A0"/>
    <w:rsid w:val="009C6108"/>
    <w:rsid w:val="009D0A99"/>
    <w:rsid w:val="009D25E2"/>
    <w:rsid w:val="009D367F"/>
    <w:rsid w:val="009D701E"/>
    <w:rsid w:val="009E25AD"/>
    <w:rsid w:val="009E54E1"/>
    <w:rsid w:val="009E6787"/>
    <w:rsid w:val="009E7BC4"/>
    <w:rsid w:val="009E7CB1"/>
    <w:rsid w:val="009F0980"/>
    <w:rsid w:val="009F1927"/>
    <w:rsid w:val="009F299D"/>
    <w:rsid w:val="009F545B"/>
    <w:rsid w:val="009F6BB5"/>
    <w:rsid w:val="009F7B19"/>
    <w:rsid w:val="00A0021E"/>
    <w:rsid w:val="00A01F8C"/>
    <w:rsid w:val="00A03AC6"/>
    <w:rsid w:val="00A03ECF"/>
    <w:rsid w:val="00A040D2"/>
    <w:rsid w:val="00A05CB5"/>
    <w:rsid w:val="00A0628A"/>
    <w:rsid w:val="00A07F10"/>
    <w:rsid w:val="00A10219"/>
    <w:rsid w:val="00A10296"/>
    <w:rsid w:val="00A11386"/>
    <w:rsid w:val="00A133B8"/>
    <w:rsid w:val="00A209D1"/>
    <w:rsid w:val="00A20C13"/>
    <w:rsid w:val="00A23D52"/>
    <w:rsid w:val="00A25262"/>
    <w:rsid w:val="00A25930"/>
    <w:rsid w:val="00A271A4"/>
    <w:rsid w:val="00A27BCB"/>
    <w:rsid w:val="00A30E05"/>
    <w:rsid w:val="00A31180"/>
    <w:rsid w:val="00A41FA5"/>
    <w:rsid w:val="00A43CFB"/>
    <w:rsid w:val="00A448BC"/>
    <w:rsid w:val="00A504A1"/>
    <w:rsid w:val="00A505D0"/>
    <w:rsid w:val="00A50951"/>
    <w:rsid w:val="00A50A74"/>
    <w:rsid w:val="00A511E1"/>
    <w:rsid w:val="00A515D7"/>
    <w:rsid w:val="00A53E1F"/>
    <w:rsid w:val="00A573B4"/>
    <w:rsid w:val="00A60722"/>
    <w:rsid w:val="00A60749"/>
    <w:rsid w:val="00A66087"/>
    <w:rsid w:val="00A66205"/>
    <w:rsid w:val="00A7214E"/>
    <w:rsid w:val="00A73324"/>
    <w:rsid w:val="00A734F5"/>
    <w:rsid w:val="00A73C0F"/>
    <w:rsid w:val="00A75110"/>
    <w:rsid w:val="00A76B44"/>
    <w:rsid w:val="00A804EE"/>
    <w:rsid w:val="00A81F64"/>
    <w:rsid w:val="00A821E1"/>
    <w:rsid w:val="00A833F5"/>
    <w:rsid w:val="00A919F4"/>
    <w:rsid w:val="00A94E62"/>
    <w:rsid w:val="00A95027"/>
    <w:rsid w:val="00A959C2"/>
    <w:rsid w:val="00AA220D"/>
    <w:rsid w:val="00AA36F9"/>
    <w:rsid w:val="00AA4377"/>
    <w:rsid w:val="00AB0269"/>
    <w:rsid w:val="00AB041E"/>
    <w:rsid w:val="00AB1A91"/>
    <w:rsid w:val="00AB1FAD"/>
    <w:rsid w:val="00AB20B6"/>
    <w:rsid w:val="00AB26B9"/>
    <w:rsid w:val="00AB2769"/>
    <w:rsid w:val="00AB6479"/>
    <w:rsid w:val="00AB6996"/>
    <w:rsid w:val="00AB69E9"/>
    <w:rsid w:val="00AC11F7"/>
    <w:rsid w:val="00AC2B57"/>
    <w:rsid w:val="00AC44C0"/>
    <w:rsid w:val="00AC496A"/>
    <w:rsid w:val="00AC4E46"/>
    <w:rsid w:val="00AC508A"/>
    <w:rsid w:val="00AC5727"/>
    <w:rsid w:val="00AC768F"/>
    <w:rsid w:val="00AC7CAA"/>
    <w:rsid w:val="00AD2257"/>
    <w:rsid w:val="00AD29A0"/>
    <w:rsid w:val="00AD2EDC"/>
    <w:rsid w:val="00AD7904"/>
    <w:rsid w:val="00AE22AC"/>
    <w:rsid w:val="00AE2753"/>
    <w:rsid w:val="00AE2CFA"/>
    <w:rsid w:val="00AE3673"/>
    <w:rsid w:val="00AE4912"/>
    <w:rsid w:val="00AE496E"/>
    <w:rsid w:val="00AE6471"/>
    <w:rsid w:val="00AE76A8"/>
    <w:rsid w:val="00AF711E"/>
    <w:rsid w:val="00AF7942"/>
    <w:rsid w:val="00AF7F0A"/>
    <w:rsid w:val="00B00514"/>
    <w:rsid w:val="00B07CF7"/>
    <w:rsid w:val="00B10F0D"/>
    <w:rsid w:val="00B13806"/>
    <w:rsid w:val="00B20F2E"/>
    <w:rsid w:val="00B24724"/>
    <w:rsid w:val="00B31DCD"/>
    <w:rsid w:val="00B32074"/>
    <w:rsid w:val="00B32220"/>
    <w:rsid w:val="00B3395C"/>
    <w:rsid w:val="00B3609D"/>
    <w:rsid w:val="00B362CD"/>
    <w:rsid w:val="00B37AD9"/>
    <w:rsid w:val="00B42036"/>
    <w:rsid w:val="00B42528"/>
    <w:rsid w:val="00B4355C"/>
    <w:rsid w:val="00B462FA"/>
    <w:rsid w:val="00B468B1"/>
    <w:rsid w:val="00B469E6"/>
    <w:rsid w:val="00B47FF4"/>
    <w:rsid w:val="00B503D1"/>
    <w:rsid w:val="00B52CA6"/>
    <w:rsid w:val="00B54B79"/>
    <w:rsid w:val="00B55B05"/>
    <w:rsid w:val="00B60D51"/>
    <w:rsid w:val="00B61D2F"/>
    <w:rsid w:val="00B646EC"/>
    <w:rsid w:val="00B64C71"/>
    <w:rsid w:val="00B65BC3"/>
    <w:rsid w:val="00B6688B"/>
    <w:rsid w:val="00B67FAF"/>
    <w:rsid w:val="00B70C84"/>
    <w:rsid w:val="00B7467F"/>
    <w:rsid w:val="00B74AC9"/>
    <w:rsid w:val="00B7635F"/>
    <w:rsid w:val="00B80CA2"/>
    <w:rsid w:val="00B81CA4"/>
    <w:rsid w:val="00B81E92"/>
    <w:rsid w:val="00B82018"/>
    <w:rsid w:val="00B824E8"/>
    <w:rsid w:val="00B836BB"/>
    <w:rsid w:val="00B85E71"/>
    <w:rsid w:val="00B908FF"/>
    <w:rsid w:val="00B90F5B"/>
    <w:rsid w:val="00B913ED"/>
    <w:rsid w:val="00B917E9"/>
    <w:rsid w:val="00B94A3C"/>
    <w:rsid w:val="00B94B95"/>
    <w:rsid w:val="00B960F9"/>
    <w:rsid w:val="00B971F5"/>
    <w:rsid w:val="00BA1583"/>
    <w:rsid w:val="00BA53C5"/>
    <w:rsid w:val="00BA548D"/>
    <w:rsid w:val="00BA5680"/>
    <w:rsid w:val="00BA6DFF"/>
    <w:rsid w:val="00BA6F0D"/>
    <w:rsid w:val="00BA7AAD"/>
    <w:rsid w:val="00BB1BA1"/>
    <w:rsid w:val="00BB27EA"/>
    <w:rsid w:val="00BB4FA3"/>
    <w:rsid w:val="00BB7F81"/>
    <w:rsid w:val="00BC31C9"/>
    <w:rsid w:val="00BC3F31"/>
    <w:rsid w:val="00BC4035"/>
    <w:rsid w:val="00BC4875"/>
    <w:rsid w:val="00BC53D6"/>
    <w:rsid w:val="00BC59B9"/>
    <w:rsid w:val="00BC59E6"/>
    <w:rsid w:val="00BC5ADA"/>
    <w:rsid w:val="00BC708D"/>
    <w:rsid w:val="00BD3375"/>
    <w:rsid w:val="00BD42D4"/>
    <w:rsid w:val="00BD52D7"/>
    <w:rsid w:val="00BD6FBC"/>
    <w:rsid w:val="00BE3F56"/>
    <w:rsid w:val="00BE5375"/>
    <w:rsid w:val="00BE69A5"/>
    <w:rsid w:val="00BE7358"/>
    <w:rsid w:val="00BE7BF4"/>
    <w:rsid w:val="00BF082C"/>
    <w:rsid w:val="00BF0CB8"/>
    <w:rsid w:val="00BF4048"/>
    <w:rsid w:val="00C007FE"/>
    <w:rsid w:val="00C01C00"/>
    <w:rsid w:val="00C02737"/>
    <w:rsid w:val="00C0307F"/>
    <w:rsid w:val="00C03DF0"/>
    <w:rsid w:val="00C05059"/>
    <w:rsid w:val="00C05C86"/>
    <w:rsid w:val="00C11C02"/>
    <w:rsid w:val="00C160C6"/>
    <w:rsid w:val="00C16DC5"/>
    <w:rsid w:val="00C174EA"/>
    <w:rsid w:val="00C2083F"/>
    <w:rsid w:val="00C20CA5"/>
    <w:rsid w:val="00C22EFA"/>
    <w:rsid w:val="00C23BB6"/>
    <w:rsid w:val="00C26CF0"/>
    <w:rsid w:val="00C275DB"/>
    <w:rsid w:val="00C27738"/>
    <w:rsid w:val="00C30A9C"/>
    <w:rsid w:val="00C321F0"/>
    <w:rsid w:val="00C32C1B"/>
    <w:rsid w:val="00C3364F"/>
    <w:rsid w:val="00C3436A"/>
    <w:rsid w:val="00C3674D"/>
    <w:rsid w:val="00C37046"/>
    <w:rsid w:val="00C37EAA"/>
    <w:rsid w:val="00C412B1"/>
    <w:rsid w:val="00C42791"/>
    <w:rsid w:val="00C42D80"/>
    <w:rsid w:val="00C44CF8"/>
    <w:rsid w:val="00C4617C"/>
    <w:rsid w:val="00C479FC"/>
    <w:rsid w:val="00C53E6B"/>
    <w:rsid w:val="00C556EC"/>
    <w:rsid w:val="00C55F71"/>
    <w:rsid w:val="00C560C3"/>
    <w:rsid w:val="00C56F24"/>
    <w:rsid w:val="00C572AB"/>
    <w:rsid w:val="00C60785"/>
    <w:rsid w:val="00C62A0D"/>
    <w:rsid w:val="00C6563D"/>
    <w:rsid w:val="00C66899"/>
    <w:rsid w:val="00C6722F"/>
    <w:rsid w:val="00C70E7D"/>
    <w:rsid w:val="00C7101E"/>
    <w:rsid w:val="00C7166D"/>
    <w:rsid w:val="00C724EF"/>
    <w:rsid w:val="00C72B57"/>
    <w:rsid w:val="00C72B95"/>
    <w:rsid w:val="00C733B4"/>
    <w:rsid w:val="00C7357E"/>
    <w:rsid w:val="00C7488C"/>
    <w:rsid w:val="00C778C7"/>
    <w:rsid w:val="00C80199"/>
    <w:rsid w:val="00C80328"/>
    <w:rsid w:val="00C86E82"/>
    <w:rsid w:val="00C90042"/>
    <w:rsid w:val="00C9124C"/>
    <w:rsid w:val="00C91B01"/>
    <w:rsid w:val="00C91BAE"/>
    <w:rsid w:val="00C91F52"/>
    <w:rsid w:val="00C924FE"/>
    <w:rsid w:val="00C9646A"/>
    <w:rsid w:val="00C97847"/>
    <w:rsid w:val="00CA0015"/>
    <w:rsid w:val="00CA01B3"/>
    <w:rsid w:val="00CA13AB"/>
    <w:rsid w:val="00CA2994"/>
    <w:rsid w:val="00CA49F0"/>
    <w:rsid w:val="00CA5724"/>
    <w:rsid w:val="00CA578F"/>
    <w:rsid w:val="00CA5F6F"/>
    <w:rsid w:val="00CA7DAC"/>
    <w:rsid w:val="00CB1395"/>
    <w:rsid w:val="00CB388E"/>
    <w:rsid w:val="00CB3A87"/>
    <w:rsid w:val="00CB45B4"/>
    <w:rsid w:val="00CB4C94"/>
    <w:rsid w:val="00CB53AD"/>
    <w:rsid w:val="00CB5975"/>
    <w:rsid w:val="00CC2745"/>
    <w:rsid w:val="00CC36ED"/>
    <w:rsid w:val="00CC461E"/>
    <w:rsid w:val="00CC49A7"/>
    <w:rsid w:val="00CC531F"/>
    <w:rsid w:val="00CC5663"/>
    <w:rsid w:val="00CC5C21"/>
    <w:rsid w:val="00CC7410"/>
    <w:rsid w:val="00CD2D28"/>
    <w:rsid w:val="00CD2D38"/>
    <w:rsid w:val="00CD4643"/>
    <w:rsid w:val="00CD4D5D"/>
    <w:rsid w:val="00CD5F80"/>
    <w:rsid w:val="00CD67E5"/>
    <w:rsid w:val="00CE0BCF"/>
    <w:rsid w:val="00CE0D6E"/>
    <w:rsid w:val="00CE0D86"/>
    <w:rsid w:val="00CE14DA"/>
    <w:rsid w:val="00CE2E10"/>
    <w:rsid w:val="00CE2E9C"/>
    <w:rsid w:val="00CE2F2A"/>
    <w:rsid w:val="00CE54FD"/>
    <w:rsid w:val="00CE569F"/>
    <w:rsid w:val="00CF123B"/>
    <w:rsid w:val="00CF2526"/>
    <w:rsid w:val="00CF2A3F"/>
    <w:rsid w:val="00CF340D"/>
    <w:rsid w:val="00CF5349"/>
    <w:rsid w:val="00CF5706"/>
    <w:rsid w:val="00CF5BA5"/>
    <w:rsid w:val="00CF661C"/>
    <w:rsid w:val="00CF759C"/>
    <w:rsid w:val="00D00E7B"/>
    <w:rsid w:val="00D022F5"/>
    <w:rsid w:val="00D038C5"/>
    <w:rsid w:val="00D060B7"/>
    <w:rsid w:val="00D065E4"/>
    <w:rsid w:val="00D10F71"/>
    <w:rsid w:val="00D11969"/>
    <w:rsid w:val="00D136E6"/>
    <w:rsid w:val="00D1376E"/>
    <w:rsid w:val="00D1485C"/>
    <w:rsid w:val="00D14E1B"/>
    <w:rsid w:val="00D17908"/>
    <w:rsid w:val="00D20528"/>
    <w:rsid w:val="00D2187B"/>
    <w:rsid w:val="00D23A35"/>
    <w:rsid w:val="00D3310B"/>
    <w:rsid w:val="00D33275"/>
    <w:rsid w:val="00D41E25"/>
    <w:rsid w:val="00D42AA0"/>
    <w:rsid w:val="00D44B92"/>
    <w:rsid w:val="00D44F0E"/>
    <w:rsid w:val="00D463F5"/>
    <w:rsid w:val="00D47895"/>
    <w:rsid w:val="00D52863"/>
    <w:rsid w:val="00D53439"/>
    <w:rsid w:val="00D55F2F"/>
    <w:rsid w:val="00D56B43"/>
    <w:rsid w:val="00D6029C"/>
    <w:rsid w:val="00D6077A"/>
    <w:rsid w:val="00D62C56"/>
    <w:rsid w:val="00D636A1"/>
    <w:rsid w:val="00D65635"/>
    <w:rsid w:val="00D65FAE"/>
    <w:rsid w:val="00D713C3"/>
    <w:rsid w:val="00D72224"/>
    <w:rsid w:val="00D75D78"/>
    <w:rsid w:val="00D77F48"/>
    <w:rsid w:val="00D8015E"/>
    <w:rsid w:val="00D84F0F"/>
    <w:rsid w:val="00D91177"/>
    <w:rsid w:val="00D919E7"/>
    <w:rsid w:val="00D92010"/>
    <w:rsid w:val="00D93338"/>
    <w:rsid w:val="00D945FB"/>
    <w:rsid w:val="00D96A40"/>
    <w:rsid w:val="00D96F91"/>
    <w:rsid w:val="00D979E1"/>
    <w:rsid w:val="00DA0351"/>
    <w:rsid w:val="00DA08A5"/>
    <w:rsid w:val="00DA0BC1"/>
    <w:rsid w:val="00DA0CEF"/>
    <w:rsid w:val="00DA25FE"/>
    <w:rsid w:val="00DA5B14"/>
    <w:rsid w:val="00DA6EDC"/>
    <w:rsid w:val="00DA7F43"/>
    <w:rsid w:val="00DB1D61"/>
    <w:rsid w:val="00DB50C7"/>
    <w:rsid w:val="00DB5581"/>
    <w:rsid w:val="00DB5FC4"/>
    <w:rsid w:val="00DC00EB"/>
    <w:rsid w:val="00DC239E"/>
    <w:rsid w:val="00DC2C19"/>
    <w:rsid w:val="00DC4188"/>
    <w:rsid w:val="00DD2555"/>
    <w:rsid w:val="00DD508B"/>
    <w:rsid w:val="00DD51A1"/>
    <w:rsid w:val="00DD539C"/>
    <w:rsid w:val="00DD6100"/>
    <w:rsid w:val="00DE0AFF"/>
    <w:rsid w:val="00DE1D69"/>
    <w:rsid w:val="00DE26BB"/>
    <w:rsid w:val="00DE40BE"/>
    <w:rsid w:val="00DE603C"/>
    <w:rsid w:val="00DE7F0F"/>
    <w:rsid w:val="00DF0FC4"/>
    <w:rsid w:val="00DF1F40"/>
    <w:rsid w:val="00DF4C00"/>
    <w:rsid w:val="00DF58D8"/>
    <w:rsid w:val="00DF6BA2"/>
    <w:rsid w:val="00DF7F47"/>
    <w:rsid w:val="00E0371F"/>
    <w:rsid w:val="00E05077"/>
    <w:rsid w:val="00E06126"/>
    <w:rsid w:val="00E06873"/>
    <w:rsid w:val="00E06E17"/>
    <w:rsid w:val="00E11B28"/>
    <w:rsid w:val="00E11FF4"/>
    <w:rsid w:val="00E13BE2"/>
    <w:rsid w:val="00E17091"/>
    <w:rsid w:val="00E17BC1"/>
    <w:rsid w:val="00E203AF"/>
    <w:rsid w:val="00E20AE0"/>
    <w:rsid w:val="00E2361A"/>
    <w:rsid w:val="00E259D6"/>
    <w:rsid w:val="00E2609D"/>
    <w:rsid w:val="00E27481"/>
    <w:rsid w:val="00E305C5"/>
    <w:rsid w:val="00E315EF"/>
    <w:rsid w:val="00E31B9B"/>
    <w:rsid w:val="00E32DDE"/>
    <w:rsid w:val="00E330D3"/>
    <w:rsid w:val="00E33B3D"/>
    <w:rsid w:val="00E33FB3"/>
    <w:rsid w:val="00E350D0"/>
    <w:rsid w:val="00E3762F"/>
    <w:rsid w:val="00E43E86"/>
    <w:rsid w:val="00E449F5"/>
    <w:rsid w:val="00E47B84"/>
    <w:rsid w:val="00E5370B"/>
    <w:rsid w:val="00E53A6F"/>
    <w:rsid w:val="00E56334"/>
    <w:rsid w:val="00E61778"/>
    <w:rsid w:val="00E62A59"/>
    <w:rsid w:val="00E62CC5"/>
    <w:rsid w:val="00E64F87"/>
    <w:rsid w:val="00E653D7"/>
    <w:rsid w:val="00E67633"/>
    <w:rsid w:val="00E67CCC"/>
    <w:rsid w:val="00E67E1C"/>
    <w:rsid w:val="00E711D9"/>
    <w:rsid w:val="00E724C4"/>
    <w:rsid w:val="00E725BD"/>
    <w:rsid w:val="00E75019"/>
    <w:rsid w:val="00E75236"/>
    <w:rsid w:val="00E84AFA"/>
    <w:rsid w:val="00E859CE"/>
    <w:rsid w:val="00E859D0"/>
    <w:rsid w:val="00E912B8"/>
    <w:rsid w:val="00E9188F"/>
    <w:rsid w:val="00E91990"/>
    <w:rsid w:val="00E920B9"/>
    <w:rsid w:val="00E923CB"/>
    <w:rsid w:val="00E927B3"/>
    <w:rsid w:val="00E9357D"/>
    <w:rsid w:val="00E94CE8"/>
    <w:rsid w:val="00E96F11"/>
    <w:rsid w:val="00EA1C8B"/>
    <w:rsid w:val="00EA386A"/>
    <w:rsid w:val="00EB04F4"/>
    <w:rsid w:val="00EB1565"/>
    <w:rsid w:val="00EB1B17"/>
    <w:rsid w:val="00EB3276"/>
    <w:rsid w:val="00EB328D"/>
    <w:rsid w:val="00EB3A63"/>
    <w:rsid w:val="00EB4535"/>
    <w:rsid w:val="00EB55DD"/>
    <w:rsid w:val="00EB588C"/>
    <w:rsid w:val="00EB716B"/>
    <w:rsid w:val="00EC0493"/>
    <w:rsid w:val="00EC06E5"/>
    <w:rsid w:val="00EC0C33"/>
    <w:rsid w:val="00EC27B3"/>
    <w:rsid w:val="00EC3B3D"/>
    <w:rsid w:val="00EC43C7"/>
    <w:rsid w:val="00EC510D"/>
    <w:rsid w:val="00ED1A28"/>
    <w:rsid w:val="00ED30E4"/>
    <w:rsid w:val="00ED3EC2"/>
    <w:rsid w:val="00ED7372"/>
    <w:rsid w:val="00EE05E0"/>
    <w:rsid w:val="00EE16BE"/>
    <w:rsid w:val="00EE1F9E"/>
    <w:rsid w:val="00EE48E7"/>
    <w:rsid w:val="00EE617A"/>
    <w:rsid w:val="00EE7FF3"/>
    <w:rsid w:val="00EF23C0"/>
    <w:rsid w:val="00EF3E25"/>
    <w:rsid w:val="00EF51A7"/>
    <w:rsid w:val="00F0104D"/>
    <w:rsid w:val="00F01DE9"/>
    <w:rsid w:val="00F024E3"/>
    <w:rsid w:val="00F03052"/>
    <w:rsid w:val="00F03080"/>
    <w:rsid w:val="00F054E3"/>
    <w:rsid w:val="00F055B4"/>
    <w:rsid w:val="00F070AC"/>
    <w:rsid w:val="00F073A0"/>
    <w:rsid w:val="00F10419"/>
    <w:rsid w:val="00F10FED"/>
    <w:rsid w:val="00F1178E"/>
    <w:rsid w:val="00F11A8F"/>
    <w:rsid w:val="00F12C3E"/>
    <w:rsid w:val="00F1584D"/>
    <w:rsid w:val="00F16585"/>
    <w:rsid w:val="00F208E2"/>
    <w:rsid w:val="00F26151"/>
    <w:rsid w:val="00F27123"/>
    <w:rsid w:val="00F31F90"/>
    <w:rsid w:val="00F34977"/>
    <w:rsid w:val="00F40066"/>
    <w:rsid w:val="00F40737"/>
    <w:rsid w:val="00F40B7E"/>
    <w:rsid w:val="00F40FD3"/>
    <w:rsid w:val="00F41E4E"/>
    <w:rsid w:val="00F4280C"/>
    <w:rsid w:val="00F43393"/>
    <w:rsid w:val="00F44CEE"/>
    <w:rsid w:val="00F44F32"/>
    <w:rsid w:val="00F45652"/>
    <w:rsid w:val="00F46C1C"/>
    <w:rsid w:val="00F47448"/>
    <w:rsid w:val="00F50E93"/>
    <w:rsid w:val="00F51D6D"/>
    <w:rsid w:val="00F54CC4"/>
    <w:rsid w:val="00F56455"/>
    <w:rsid w:val="00F60B66"/>
    <w:rsid w:val="00F62F51"/>
    <w:rsid w:val="00F63AE8"/>
    <w:rsid w:val="00F6411B"/>
    <w:rsid w:val="00F6424B"/>
    <w:rsid w:val="00F64F68"/>
    <w:rsid w:val="00F651FD"/>
    <w:rsid w:val="00F65811"/>
    <w:rsid w:val="00F65D24"/>
    <w:rsid w:val="00F676EC"/>
    <w:rsid w:val="00F736FF"/>
    <w:rsid w:val="00F81A4A"/>
    <w:rsid w:val="00F901D2"/>
    <w:rsid w:val="00F91D80"/>
    <w:rsid w:val="00F93BA6"/>
    <w:rsid w:val="00F95CE0"/>
    <w:rsid w:val="00F97637"/>
    <w:rsid w:val="00F97655"/>
    <w:rsid w:val="00FA0F6B"/>
    <w:rsid w:val="00FA10E4"/>
    <w:rsid w:val="00FA2073"/>
    <w:rsid w:val="00FA23A5"/>
    <w:rsid w:val="00FA28E1"/>
    <w:rsid w:val="00FA5378"/>
    <w:rsid w:val="00FB0C31"/>
    <w:rsid w:val="00FB7138"/>
    <w:rsid w:val="00FB75A4"/>
    <w:rsid w:val="00FB7E37"/>
    <w:rsid w:val="00FC0DD5"/>
    <w:rsid w:val="00FC1828"/>
    <w:rsid w:val="00FC5C1A"/>
    <w:rsid w:val="00FC61F5"/>
    <w:rsid w:val="00FC6AC0"/>
    <w:rsid w:val="00FC6C2E"/>
    <w:rsid w:val="00FC7BE9"/>
    <w:rsid w:val="00FD100B"/>
    <w:rsid w:val="00FD59DC"/>
    <w:rsid w:val="00FE1953"/>
    <w:rsid w:val="00FE1A5F"/>
    <w:rsid w:val="00FE2A9F"/>
    <w:rsid w:val="00FE48F1"/>
    <w:rsid w:val="00FE55E0"/>
    <w:rsid w:val="00FF0A7E"/>
    <w:rsid w:val="00FF14D4"/>
    <w:rsid w:val="00FF2D21"/>
    <w:rsid w:val="00FF68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6DB33B"/>
  <w15:chartTrackingRefBased/>
  <w15:docId w15:val="{14C62C50-A567-4CA4-B514-8819DCE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C6689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ar"/>
    <w:qFormat/>
    <w:rsid w:val="00C668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C66899"/>
    <w:pPr>
      <w:keepNext/>
      <w:spacing w:before="240" w:after="60" w:line="240" w:lineRule="auto"/>
      <w:outlineLvl w:val="2"/>
    </w:pPr>
    <w:rPr>
      <w:rFonts w:ascii="Arial" w:hAnsi="Arial"/>
      <w:b/>
      <w:bCs/>
      <w:color w:val="auto"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6689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  <w:lang w:val="es-ES"/>
    </w:rPr>
  </w:style>
  <w:style w:type="character" w:customStyle="1" w:styleId="Ttulo2Car">
    <w:name w:val="Título 2 Car"/>
    <w:link w:val="Ttulo2"/>
    <w:rsid w:val="00C66899"/>
    <w:rPr>
      <w:rFonts w:ascii="Arial" w:eastAsia="Times New Roman" w:hAnsi="Arial" w:cs="Arial"/>
      <w:b/>
      <w:bCs/>
      <w:i/>
      <w:iCs/>
      <w:sz w:val="28"/>
      <w:szCs w:val="28"/>
      <w:lang w:val="es-DO"/>
    </w:rPr>
  </w:style>
  <w:style w:type="character" w:customStyle="1" w:styleId="Ttulo3Car">
    <w:name w:val="Título 3 Car"/>
    <w:link w:val="Ttulo3"/>
    <w:rsid w:val="00C66899"/>
    <w:rPr>
      <w:rFonts w:ascii="Arial" w:eastAsia="Times New Roman" w:hAnsi="Arial" w:cs="Arial"/>
      <w:b/>
      <w:bCs/>
      <w:sz w:val="26"/>
      <w:szCs w:val="26"/>
      <w:lang w:val="es-DO"/>
    </w:rPr>
  </w:style>
  <w:style w:type="paragraph" w:styleId="Ttulo">
    <w:name w:val="Title"/>
    <w:basedOn w:val="Normal"/>
    <w:link w:val="TtuloCar"/>
    <w:uiPriority w:val="10"/>
    <w:qFormat/>
    <w:rsid w:val="00C6689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x-none"/>
    </w:rPr>
  </w:style>
  <w:style w:type="character" w:customStyle="1" w:styleId="TtuloCar">
    <w:name w:val="Título Car"/>
    <w:link w:val="Ttulo"/>
    <w:uiPriority w:val="10"/>
    <w:rsid w:val="00C6689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Encabezado">
    <w:name w:val="header"/>
    <w:aliases w:val="hd,he"/>
    <w:basedOn w:val="Normal"/>
    <w:link w:val="EncabezadoC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EncabezadoCar">
    <w:name w:val="Encabezado Car"/>
    <w:aliases w:val="hd Car,he Car"/>
    <w:link w:val="Encabezado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Sinespaciado">
    <w:name w:val="No Spacing"/>
    <w:basedOn w:val="Normal"/>
    <w:uiPriority w:val="1"/>
    <w:qFormat/>
    <w:rsid w:val="00C6689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66899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rsid w:val="00C66899"/>
    <w:pPr>
      <w:spacing w:before="120" w:after="0"/>
      <w:ind w:left="220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rsid w:val="00C66899"/>
    <w:pPr>
      <w:spacing w:after="0"/>
      <w:ind w:left="440"/>
    </w:pPr>
    <w:rPr>
      <w:rFonts w:ascii="Calibri" w:hAnsi="Calibri"/>
      <w:sz w:val="20"/>
      <w:szCs w:val="20"/>
    </w:rPr>
  </w:style>
  <w:style w:type="character" w:styleId="Hipervnculo">
    <w:name w:val="Hyperlink"/>
    <w:uiPriority w:val="99"/>
    <w:rsid w:val="00C668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A0CE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DA0CEF"/>
    <w:pPr>
      <w:spacing w:after="0"/>
      <w:ind w:left="66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DA0CEF"/>
    <w:pPr>
      <w:spacing w:after="0"/>
      <w:ind w:left="88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A0CEF"/>
    <w:pPr>
      <w:spacing w:after="0"/>
      <w:ind w:left="11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A0CEF"/>
    <w:pPr>
      <w:spacing w:after="0"/>
      <w:ind w:left="132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A0CEF"/>
    <w:pPr>
      <w:spacing w:after="0"/>
      <w:ind w:left="154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A0CEF"/>
    <w:pPr>
      <w:spacing w:after="0"/>
      <w:ind w:left="1760"/>
    </w:pPr>
    <w:rPr>
      <w:rFonts w:ascii="Calibri" w:hAnsi="Calibri"/>
      <w:sz w:val="20"/>
      <w:szCs w:val="20"/>
    </w:rPr>
  </w:style>
  <w:style w:type="numbering" w:customStyle="1" w:styleId="Estilo1">
    <w:name w:val="Estilo1"/>
    <w:uiPriority w:val="99"/>
    <w:rsid w:val="0070198F"/>
    <w:pPr>
      <w:numPr>
        <w:numId w:val="1"/>
      </w:numPr>
    </w:pPr>
  </w:style>
  <w:style w:type="numbering" w:customStyle="1" w:styleId="Estilo2">
    <w:name w:val="Estilo2"/>
    <w:uiPriority w:val="99"/>
    <w:rsid w:val="0070198F"/>
    <w:pPr>
      <w:numPr>
        <w:numId w:val="2"/>
      </w:numPr>
    </w:pPr>
  </w:style>
  <w:style w:type="numbering" w:customStyle="1" w:styleId="Estilo3">
    <w:name w:val="Estilo3"/>
    <w:uiPriority w:val="99"/>
    <w:rsid w:val="00EB716B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376F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DO"/>
    </w:rPr>
  </w:style>
  <w:style w:type="paragraph" w:customStyle="1" w:styleId="Masthead">
    <w:name w:val="Masthead"/>
    <w:basedOn w:val="Normal"/>
    <w:rsid w:val="00F27123"/>
    <w:pPr>
      <w:spacing w:after="0" w:line="240" w:lineRule="auto"/>
      <w:ind w:left="144"/>
    </w:pPr>
    <w:rPr>
      <w:rFonts w:ascii="Century Gothic" w:hAnsi="Century Gothic" w:cs="Century Gothic"/>
      <w:color w:val="FFFFFF"/>
      <w:sz w:val="96"/>
      <w:szCs w:val="96"/>
      <w:lang w:eastAsia="es-ES" w:bidi="es-ES"/>
    </w:rPr>
  </w:style>
  <w:style w:type="paragraph" w:customStyle="1" w:styleId="VolumeandIssue">
    <w:name w:val="Volume and Issue"/>
    <w:basedOn w:val="Normal"/>
    <w:rsid w:val="00F27123"/>
    <w:pPr>
      <w:spacing w:after="0" w:line="240" w:lineRule="auto"/>
    </w:pPr>
    <w:rPr>
      <w:rFonts w:ascii="Century Gothic" w:hAnsi="Century Gothic" w:cs="Century Gothic"/>
      <w:b/>
      <w:caps/>
      <w:color w:val="FFFFFF"/>
      <w:spacing w:val="20"/>
      <w:sz w:val="18"/>
      <w:szCs w:val="18"/>
      <w:lang w:eastAsia="es-ES" w:bidi="es-ES"/>
    </w:rPr>
  </w:style>
  <w:style w:type="character" w:styleId="Refdecomentario">
    <w:name w:val="annotation reference"/>
    <w:uiPriority w:val="99"/>
    <w:semiHidden/>
    <w:unhideWhenUsed/>
    <w:rsid w:val="005041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1C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041C1"/>
    <w:rPr>
      <w:rFonts w:ascii="Perpetua" w:eastAsia="Times New Roman" w:hAnsi="Perpetua"/>
      <w:color w:val="00000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1C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041C1"/>
    <w:rPr>
      <w:rFonts w:ascii="Perpetua" w:eastAsia="Times New Roman" w:hAnsi="Perpetua"/>
      <w:b/>
      <w:bCs/>
      <w:color w:val="00000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041C1"/>
    <w:rPr>
      <w:rFonts w:ascii="Segoe UI" w:eastAsia="Times New Roman" w:hAnsi="Segoe UI" w:cs="Segoe UI"/>
      <w:color w:val="000000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59"/>
    <w:rsid w:val="009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0D0935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val="en-U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84CB6"/>
    <w:rPr>
      <w:rFonts w:ascii="Courier New" w:eastAsia="Times New Roman" w:hAnsi="Courier New" w:cs="Courier New"/>
    </w:rPr>
  </w:style>
  <w:style w:type="paragraph" w:styleId="Textoindependiente">
    <w:name w:val="Body Text"/>
    <w:basedOn w:val="Normal"/>
    <w:link w:val="TextoindependienteCar"/>
    <w:uiPriority w:val="1"/>
    <w:qFormat/>
    <w:rsid w:val="00882357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color w:val="auto"/>
      <w:lang w:val="en-US"/>
    </w:rPr>
  </w:style>
  <w:style w:type="character" w:customStyle="1" w:styleId="TextoindependienteCar">
    <w:name w:val="Texto independiente Car"/>
    <w:link w:val="Textoindependiente"/>
    <w:uiPriority w:val="99"/>
    <w:rsid w:val="0088235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F42-73E4-406B-AB00-0C6149B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8033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Yamilet Reyes Rodriguez</dc:creator>
  <cp:keywords/>
  <cp:lastModifiedBy>Yamilet Reyes Rodriguez</cp:lastModifiedBy>
  <cp:revision>3</cp:revision>
  <cp:lastPrinted>2023-05-18T13:52:00Z</cp:lastPrinted>
  <dcterms:created xsi:type="dcterms:W3CDTF">2024-10-16T16:55:00Z</dcterms:created>
  <dcterms:modified xsi:type="dcterms:W3CDTF">2024-10-16T16:58:00Z</dcterms:modified>
</cp:coreProperties>
</file>