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626A93CE" w:rsidR="00E50045" w:rsidRPr="00F81DD6" w:rsidRDefault="00421837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JUNI</w:t>
      </w:r>
      <w:r w:rsidR="00DC034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55744613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DB2157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39BF12E0" w14:textId="73885706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507F70E6" w14:textId="77777777" w:rsidR="00FA45DA" w:rsidRPr="00F81DD6" w:rsidRDefault="00FA45DA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</w:p>
    <w:p w14:paraId="6717D135" w14:textId="35FDE297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DB2157">
        <w:rPr>
          <w:rFonts w:ascii="Arial Nova Cond Light" w:hAnsi="Arial Nova Cond Light"/>
          <w:b/>
          <w:sz w:val="24"/>
          <w:szCs w:val="24"/>
          <w:lang w:val="es-DO"/>
        </w:rPr>
        <w:t>junio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1C165B7E" w14:textId="77777777" w:rsidR="00DB2157" w:rsidRPr="001C6006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Reproducción de peces arrecifales con postura pelágica mediante sistema acuapónico marino.</w:t>
      </w:r>
      <w:r>
        <w:rPr>
          <w:rFonts w:ascii="Arial Nova Cond Light" w:hAnsi="Arial Nova Cond Light"/>
          <w:szCs w:val="24"/>
        </w:rPr>
        <w:t xml:space="preserve"> </w:t>
      </w:r>
      <w:r w:rsidRPr="001C6006">
        <w:rPr>
          <w:rFonts w:ascii="Arial Nova Cond Light" w:hAnsi="Arial Nova Cond Light"/>
          <w:szCs w:val="24"/>
        </w:rPr>
        <w:t>Fase II.</w:t>
      </w:r>
    </w:p>
    <w:p w14:paraId="1BE26079" w14:textId="77777777" w:rsidR="00DB2157" w:rsidRPr="001C6006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 xml:space="preserve">Instalación y despliegue de boyas oceanográficas en costas de la República Dominicana. </w:t>
      </w:r>
      <w:r>
        <w:rPr>
          <w:rFonts w:ascii="Arial Nova Cond Light" w:hAnsi="Arial Nova Cond Light"/>
          <w:szCs w:val="24"/>
        </w:rPr>
        <w:t>Fase</w:t>
      </w:r>
      <w:r w:rsidRPr="001C6006">
        <w:rPr>
          <w:rFonts w:ascii="Arial Nova Cond Light" w:hAnsi="Arial Nova Cond Light"/>
          <w:szCs w:val="24"/>
        </w:rPr>
        <w:t xml:space="preserve"> II</w:t>
      </w:r>
      <w:r>
        <w:rPr>
          <w:rFonts w:ascii="Arial Nova Cond Light" w:hAnsi="Arial Nova Cond Light"/>
          <w:szCs w:val="24"/>
        </w:rPr>
        <w:t>.</w:t>
      </w:r>
    </w:p>
    <w:p w14:paraId="30975D76" w14:textId="77777777" w:rsidR="00DB2157" w:rsidRPr="001C6006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Caracterización e identificación de microplásticos en las costas dominicanas. Fase II</w:t>
      </w:r>
      <w:r>
        <w:rPr>
          <w:rFonts w:ascii="Arial Nova Cond Light" w:hAnsi="Arial Nova Cond Light"/>
          <w:szCs w:val="24"/>
        </w:rPr>
        <w:t>.</w:t>
      </w:r>
    </w:p>
    <w:p w14:paraId="43B483AC" w14:textId="77777777" w:rsidR="00DB2157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La creación de plataforma de captura y gestión de datos climáticos y oceanográficos.</w:t>
      </w:r>
    </w:p>
    <w:p w14:paraId="10EDC0B6" w14:textId="77777777" w:rsidR="00DB2157" w:rsidRP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</w:p>
    <w:p w14:paraId="2122597C" w14:textId="77777777" w:rsidR="00DB2157" w:rsidRPr="001C6006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Instalación de sistemas de mareógrafos en zonas costeras de la República Dominicana.</w:t>
      </w:r>
    </w:p>
    <w:p w14:paraId="629889B1" w14:textId="77777777" w:rsidR="00DB2157" w:rsidRPr="001C6006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C6006">
        <w:rPr>
          <w:rFonts w:ascii="Arial Nova Cond Light" w:hAnsi="Arial Nova Cond Light"/>
          <w:szCs w:val="24"/>
        </w:rPr>
        <w:t>Caracterización de arrecifes mesofóticos en República Dominicana.</w:t>
      </w:r>
      <w:r>
        <w:rPr>
          <w:rFonts w:ascii="Arial Nova Cond Light" w:hAnsi="Arial Nova Cond Light"/>
          <w:szCs w:val="24"/>
        </w:rPr>
        <w:t xml:space="preserve"> </w:t>
      </w:r>
      <w:r w:rsidRPr="001C6006">
        <w:rPr>
          <w:rFonts w:ascii="Arial Nova Cond Light" w:hAnsi="Arial Nova Cond Light"/>
          <w:szCs w:val="24"/>
        </w:rPr>
        <w:t>Fase II.</w:t>
      </w:r>
    </w:p>
    <w:p w14:paraId="4236E094" w14:textId="1AFEF2FE" w:rsidR="004A5011" w:rsidRPr="00DB2157" w:rsidRDefault="00DB2157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>
        <w:rPr>
          <w:rFonts w:ascii="Arial Nova Cond Light" w:hAnsi="Arial Nova Cond Light"/>
          <w:szCs w:val="24"/>
        </w:rPr>
        <w:t>Levantamiento batimétrico en Isla La Piedra, Boca Chica.</w:t>
      </w:r>
    </w:p>
    <w:p w14:paraId="005C59AA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0D5CF873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1172A42C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03E8BA8C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1ED9F90E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1136A6CB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1A174F9E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03DD20AB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6C0351A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B0B6D0B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79F5A2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3826BE5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C59A333" w14:textId="675358CC" w:rsidR="009809B7" w:rsidRPr="00F81DD6" w:rsidRDefault="00561E61" w:rsidP="00DB2157">
      <w:pPr>
        <w:pStyle w:val="NoSpacing"/>
        <w:rPr>
          <w:rFonts w:ascii="Arial Nova Cond Light" w:hAnsi="Arial Nova Cond Light"/>
          <w:lang w:val="es-DO"/>
        </w:rPr>
      </w:pPr>
      <w:r w:rsidRPr="00F81DD6">
        <w:rPr>
          <w:rFonts w:ascii="Arial Nova Cond Light" w:hAnsi="Arial Nova Cond Light"/>
          <w:lang w:val="es-DO"/>
        </w:rPr>
        <w:t xml:space="preserve">                                                                 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F9058A6" w14:textId="77777777" w:rsidR="00AD6951" w:rsidRDefault="00AD6951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91DBE1E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196BC4F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08E9311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BCD21F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0C34177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38ACD8E6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3C521C5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574B5BA6" w14:textId="5D291F1A" w:rsidR="00B2280E" w:rsidRPr="00F81DD6" w:rsidRDefault="00AD6951" w:rsidP="009809B7">
      <w:pPr>
        <w:pStyle w:val="NoSpacing"/>
        <w:ind w:left="7080"/>
        <w:jc w:val="center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1</w:t>
      </w:r>
      <w:r w:rsidR="009C5165">
        <w:rPr>
          <w:rFonts w:ascii="Arial Nova Cond Light" w:hAnsi="Arial Nova Cond Light"/>
          <w:lang w:val="es-DO"/>
        </w:rPr>
        <w:t>9</w:t>
      </w:r>
      <w:r>
        <w:rPr>
          <w:rFonts w:ascii="Arial Nova Cond Light" w:hAnsi="Arial Nova Cond Light"/>
          <w:lang w:val="es-DO"/>
        </w:rPr>
        <w:t xml:space="preserve"> de </w:t>
      </w:r>
      <w:r w:rsidR="00DC034D">
        <w:rPr>
          <w:rFonts w:ascii="Arial Nova Cond Light" w:hAnsi="Arial Nova Cond Light"/>
          <w:lang w:val="es-DO"/>
        </w:rPr>
        <w:t>mayo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DF5ADE">
        <w:rPr>
          <w:rFonts w:ascii="Arial Nova Cond Light" w:hAnsi="Arial Nova Cond Light"/>
          <w:sz w:val="20"/>
          <w:szCs w:val="20"/>
          <w:lang w:val="es-DO"/>
        </w:rPr>
        <w:t>3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DE32" w14:textId="77777777" w:rsidR="00AB1E71" w:rsidRDefault="00AB1E71" w:rsidP="008F0499">
      <w:r>
        <w:separator/>
      </w:r>
    </w:p>
  </w:endnote>
  <w:endnote w:type="continuationSeparator" w:id="0">
    <w:p w14:paraId="42287B31" w14:textId="77777777" w:rsidR="00AB1E71" w:rsidRDefault="00AB1E71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DB2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7DA3" w14:textId="77777777" w:rsidR="00AB1E71" w:rsidRDefault="00AB1E71" w:rsidP="008F0499">
      <w:r>
        <w:separator/>
      </w:r>
    </w:p>
  </w:footnote>
  <w:footnote w:type="continuationSeparator" w:id="0">
    <w:p w14:paraId="27A6D682" w14:textId="77777777" w:rsidR="00AB1E71" w:rsidRDefault="00AB1E71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006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1837"/>
    <w:rsid w:val="00422F7E"/>
    <w:rsid w:val="00423702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D0611"/>
    <w:rsid w:val="007D4420"/>
    <w:rsid w:val="007E0C2F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1E71"/>
    <w:rsid w:val="00AB2E52"/>
    <w:rsid w:val="00AC4503"/>
    <w:rsid w:val="00AC7052"/>
    <w:rsid w:val="00AC78B3"/>
    <w:rsid w:val="00AD6951"/>
    <w:rsid w:val="00AD7CD2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07B51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157"/>
    <w:rsid w:val="00DB2387"/>
    <w:rsid w:val="00DC034D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2021-10-06T18:36:00Z</cp:lastPrinted>
  <dcterms:created xsi:type="dcterms:W3CDTF">2023-06-15T19:40:00Z</dcterms:created>
  <dcterms:modified xsi:type="dcterms:W3CDTF">2023-06-15T19:40:00Z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