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981F" w14:textId="135A6C57" w:rsidR="007B4673" w:rsidRPr="00E46634" w:rsidRDefault="007B4673" w:rsidP="00FB7F36">
      <w:pPr>
        <w:spacing w:line="276" w:lineRule="auto"/>
        <w:ind w:left="360"/>
        <w:jc w:val="center"/>
        <w:rPr>
          <w:rFonts w:ascii="Gill Sans MT" w:hAnsi="Gill Sans MT"/>
          <w:b/>
          <w:color w:val="002060"/>
          <w:sz w:val="28"/>
          <w:szCs w:val="28"/>
        </w:rPr>
      </w:pPr>
      <w:r w:rsidRPr="00E46634">
        <w:rPr>
          <w:rFonts w:ascii="Gill Sans MT" w:hAnsi="Gill Sans MT"/>
          <w:b/>
          <w:color w:val="002060"/>
          <w:sz w:val="28"/>
          <w:szCs w:val="28"/>
        </w:rPr>
        <w:t>INFORME DE SEGUIMIENTO PROGRAMA</w:t>
      </w:r>
      <w:r w:rsidR="00BC38F2" w:rsidRPr="00E46634">
        <w:rPr>
          <w:rFonts w:ascii="Gill Sans MT" w:hAnsi="Gill Sans MT"/>
          <w:b/>
          <w:color w:val="002060"/>
          <w:sz w:val="28"/>
          <w:szCs w:val="28"/>
        </w:rPr>
        <w:t>S Y PROYECTOS</w:t>
      </w:r>
    </w:p>
    <w:p w14:paraId="7B70D9D0" w14:textId="0D1CE038" w:rsidR="00102D37" w:rsidRPr="00E46634" w:rsidRDefault="000F2F16" w:rsidP="00FB7F36">
      <w:pPr>
        <w:spacing w:line="276" w:lineRule="auto"/>
        <w:ind w:left="360"/>
        <w:jc w:val="center"/>
        <w:rPr>
          <w:rFonts w:ascii="Gill Sans MT" w:hAnsi="Gill Sans MT"/>
          <w:b/>
          <w:color w:val="002060"/>
          <w:sz w:val="28"/>
          <w:szCs w:val="28"/>
        </w:rPr>
      </w:pPr>
      <w:r>
        <w:rPr>
          <w:rFonts w:ascii="Gill Sans MT" w:hAnsi="Gill Sans MT"/>
          <w:b/>
          <w:color w:val="002060"/>
          <w:sz w:val="28"/>
          <w:szCs w:val="28"/>
        </w:rPr>
        <w:t>OCTUBRE-DICIEMBRE</w:t>
      </w:r>
      <w:r w:rsidR="00AC69A3">
        <w:rPr>
          <w:rFonts w:ascii="Gill Sans MT" w:hAnsi="Gill Sans MT"/>
          <w:b/>
          <w:color w:val="002060"/>
          <w:sz w:val="28"/>
          <w:szCs w:val="28"/>
        </w:rPr>
        <w:t xml:space="preserve"> 2022</w:t>
      </w:r>
    </w:p>
    <w:p w14:paraId="4B74C516" w14:textId="3FB1D9EC" w:rsidR="0003092E" w:rsidRPr="00E46634" w:rsidRDefault="0003092E" w:rsidP="00FB7F36">
      <w:pPr>
        <w:spacing w:line="276" w:lineRule="auto"/>
        <w:jc w:val="center"/>
        <w:rPr>
          <w:rFonts w:ascii="Gill Sans MT" w:hAnsi="Gill Sans MT"/>
          <w:sz w:val="24"/>
          <w:szCs w:val="24"/>
        </w:rPr>
      </w:pPr>
    </w:p>
    <w:p w14:paraId="4490DC16" w14:textId="38F09831" w:rsidR="0003092E" w:rsidRPr="00E46634" w:rsidRDefault="0003092E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Capítulo:</w:t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2439A6" w:rsidRPr="00E46634">
        <w:rPr>
          <w:rFonts w:ascii="Gill Sans MT" w:hAnsi="Gill Sans MT"/>
          <w:sz w:val="24"/>
          <w:szCs w:val="24"/>
        </w:rPr>
        <w:t>0201- Presidencia de la República</w:t>
      </w:r>
    </w:p>
    <w:p w14:paraId="29CB0862" w14:textId="3C9CE6CA" w:rsidR="002439A6" w:rsidRPr="00E46634" w:rsidRDefault="002439A6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Sub-Capítulo</w:t>
      </w:r>
      <w:r w:rsidR="00EE6957" w:rsidRPr="00E46634">
        <w:rPr>
          <w:rFonts w:ascii="Gill Sans MT" w:hAnsi="Gill Sans MT"/>
          <w:b/>
          <w:sz w:val="24"/>
          <w:szCs w:val="24"/>
        </w:rPr>
        <w:t>:</w:t>
      </w:r>
      <w:r w:rsidR="00EE6957" w:rsidRPr="00E46634">
        <w:rPr>
          <w:rFonts w:ascii="Gill Sans MT" w:hAnsi="Gill Sans MT"/>
          <w:b/>
          <w:sz w:val="24"/>
          <w:szCs w:val="24"/>
        </w:rPr>
        <w:tab/>
      </w:r>
      <w:r w:rsidRPr="00E46634">
        <w:rPr>
          <w:rFonts w:ascii="Gill Sans MT" w:hAnsi="Gill Sans MT"/>
          <w:sz w:val="24"/>
          <w:szCs w:val="24"/>
        </w:rPr>
        <w:t xml:space="preserve"> </w:t>
      </w:r>
      <w:r w:rsidR="0067291A" w:rsidRPr="00E46634">
        <w:rPr>
          <w:rFonts w:ascii="Gill Sans MT" w:hAnsi="Gill Sans MT"/>
          <w:sz w:val="24"/>
          <w:szCs w:val="24"/>
        </w:rPr>
        <w:tab/>
      </w:r>
      <w:r w:rsidR="0067291A" w:rsidRPr="00E46634">
        <w:rPr>
          <w:rFonts w:ascii="Gill Sans MT" w:hAnsi="Gill Sans MT"/>
          <w:sz w:val="24"/>
          <w:szCs w:val="24"/>
        </w:rPr>
        <w:tab/>
      </w:r>
      <w:r w:rsidR="007715C1" w:rsidRPr="00E46634">
        <w:rPr>
          <w:rFonts w:ascii="Gill Sans MT" w:hAnsi="Gill Sans MT"/>
          <w:sz w:val="24"/>
          <w:szCs w:val="24"/>
        </w:rPr>
        <w:t>0</w:t>
      </w:r>
      <w:r w:rsidRPr="00E46634">
        <w:rPr>
          <w:rFonts w:ascii="Gill Sans MT" w:hAnsi="Gill Sans MT"/>
          <w:sz w:val="24"/>
          <w:szCs w:val="24"/>
        </w:rPr>
        <w:t xml:space="preserve">1 </w:t>
      </w:r>
      <w:r w:rsidR="00EE6957" w:rsidRPr="00E46634">
        <w:rPr>
          <w:rFonts w:ascii="Gill Sans MT" w:hAnsi="Gill Sans MT"/>
          <w:sz w:val="24"/>
          <w:szCs w:val="24"/>
        </w:rPr>
        <w:t>–</w:t>
      </w:r>
      <w:r w:rsidRPr="00E46634">
        <w:rPr>
          <w:rFonts w:ascii="Gill Sans MT" w:hAnsi="Gill Sans MT"/>
          <w:sz w:val="24"/>
          <w:szCs w:val="24"/>
        </w:rPr>
        <w:t xml:space="preserve"> Ministerio</w:t>
      </w:r>
      <w:r w:rsidR="00EE6957" w:rsidRPr="00E46634">
        <w:rPr>
          <w:rFonts w:ascii="Gill Sans MT" w:hAnsi="Gill Sans MT"/>
          <w:sz w:val="24"/>
          <w:szCs w:val="24"/>
        </w:rPr>
        <w:t xml:space="preserve"> Administrativo de la Presidencia</w:t>
      </w:r>
    </w:p>
    <w:p w14:paraId="0CE0E428" w14:textId="2EAF80F1" w:rsidR="00513672" w:rsidRPr="00E46634" w:rsidRDefault="00EE6957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Unidad Ejecutora:</w:t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Pr="00E46634">
        <w:rPr>
          <w:rFonts w:ascii="Gill Sans MT" w:hAnsi="Gill Sans MT"/>
          <w:sz w:val="24"/>
          <w:szCs w:val="24"/>
        </w:rPr>
        <w:t>0024 – Autoridad Nacional de Asuntos Marítimos</w:t>
      </w:r>
    </w:p>
    <w:p w14:paraId="7647E21F" w14:textId="77777777" w:rsidR="00513672" w:rsidRPr="00E46634" w:rsidRDefault="00513672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275EA9D3" w14:textId="77777777" w:rsidR="00513672" w:rsidRPr="00E46634" w:rsidRDefault="00513672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>ASPECTOS GENERALES</w:t>
      </w:r>
    </w:p>
    <w:p w14:paraId="76E2006D" w14:textId="77777777" w:rsidR="00825E3B" w:rsidRPr="00E46634" w:rsidRDefault="00513672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Misión:</w:t>
      </w:r>
      <w:r w:rsidR="007715C1" w:rsidRPr="00E46634">
        <w:rPr>
          <w:rFonts w:ascii="Gill Sans MT" w:hAnsi="Gill Sans MT"/>
          <w:b/>
          <w:sz w:val="24"/>
          <w:szCs w:val="24"/>
        </w:rPr>
        <w:t xml:space="preserve"> </w:t>
      </w:r>
    </w:p>
    <w:p w14:paraId="61B1913A" w14:textId="769B6C23" w:rsidR="00A6266D" w:rsidRPr="00E46634" w:rsidRDefault="0004788B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Somos la entidad que ofrece apoyo administrativo y logístico a las ejecutorias de los planes de la Presidencia de la República</w:t>
      </w:r>
      <w:r w:rsidR="00A6266D" w:rsidRPr="00E46634">
        <w:rPr>
          <w:rFonts w:ascii="Gill Sans MT" w:hAnsi="Gill Sans MT"/>
          <w:sz w:val="24"/>
          <w:szCs w:val="24"/>
        </w:rPr>
        <w:t>, a través de una gestión transparente y eficaz.</w:t>
      </w:r>
    </w:p>
    <w:p w14:paraId="43906B2F" w14:textId="77777777" w:rsidR="00FA1DFC" w:rsidRPr="00E46634" w:rsidRDefault="00FA1DFC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w14:paraId="0D4DD292" w14:textId="77777777" w:rsidR="0067291A" w:rsidRPr="00E46634" w:rsidRDefault="005872E3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Visión:</w:t>
      </w:r>
      <w:r w:rsidR="0067291A" w:rsidRPr="00E46634">
        <w:rPr>
          <w:rFonts w:ascii="Gill Sans MT" w:hAnsi="Gill Sans MT"/>
          <w:b/>
          <w:sz w:val="24"/>
          <w:szCs w:val="24"/>
        </w:rPr>
        <w:t xml:space="preserve"> </w:t>
      </w:r>
    </w:p>
    <w:p w14:paraId="70ECE863" w14:textId="6BB802BC" w:rsidR="005872E3" w:rsidRPr="00E46634" w:rsidRDefault="005872E3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Ser el Ministerio reconocido por su liderazgo en el cumplimiento de las leyes</w:t>
      </w:r>
      <w:r w:rsidR="00DF1D9A" w:rsidRPr="00E46634">
        <w:rPr>
          <w:rFonts w:ascii="Gill Sans MT" w:hAnsi="Gill Sans MT"/>
          <w:sz w:val="24"/>
          <w:szCs w:val="24"/>
        </w:rPr>
        <w:t>, innovación y eficacia, a fin de lograr una mejor</w:t>
      </w:r>
      <w:r w:rsidR="00C81B8C" w:rsidRPr="00E46634">
        <w:rPr>
          <w:rFonts w:ascii="Gill Sans MT" w:hAnsi="Gill Sans MT"/>
          <w:sz w:val="24"/>
          <w:szCs w:val="24"/>
        </w:rPr>
        <w:t xml:space="preserve"> nación.</w:t>
      </w:r>
    </w:p>
    <w:p w14:paraId="0C1700D2" w14:textId="698735CE" w:rsidR="00C81B8C" w:rsidRPr="00E46634" w:rsidRDefault="00C81B8C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0327FE8D" w14:textId="59EDA3F6" w:rsidR="00C81B8C" w:rsidRPr="00E46634" w:rsidRDefault="00C81B8C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 xml:space="preserve">CONTRIBUCION </w:t>
      </w:r>
      <w:r w:rsidR="00BD49CB" w:rsidRPr="00E46634">
        <w:rPr>
          <w:b/>
          <w:color w:val="002060"/>
          <w:szCs w:val="24"/>
        </w:rPr>
        <w:t xml:space="preserve">A LA ESTRATEGIA NACIONAL DE DESARROLLO Y AL </w:t>
      </w:r>
      <w:r w:rsidR="00E255B3" w:rsidRPr="00E46634">
        <w:rPr>
          <w:b/>
          <w:color w:val="002060"/>
          <w:szCs w:val="24"/>
        </w:rPr>
        <w:t>PLAN NACIONAL PLURIANUAL DEL SECTOR PUBLICO.</w:t>
      </w:r>
    </w:p>
    <w:p w14:paraId="0CB7FE65" w14:textId="194C4537" w:rsidR="00426EF1" w:rsidRPr="00E46634" w:rsidRDefault="0029757B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 xml:space="preserve">Eje </w:t>
      </w:r>
      <w:r w:rsidR="00E14F2B" w:rsidRPr="00E46634">
        <w:rPr>
          <w:rFonts w:ascii="Gill Sans MT" w:hAnsi="Gill Sans MT"/>
          <w:b/>
          <w:sz w:val="24"/>
          <w:szCs w:val="24"/>
        </w:rPr>
        <w:t>Estratégico:</w:t>
      </w:r>
      <w:r w:rsidRPr="00E46634">
        <w:rPr>
          <w:rFonts w:ascii="Gill Sans MT" w:hAnsi="Gill Sans MT"/>
          <w:b/>
          <w:sz w:val="24"/>
          <w:szCs w:val="24"/>
        </w:rPr>
        <w:t xml:space="preserve"> </w:t>
      </w:r>
      <w:r w:rsidR="00A72A2B" w:rsidRPr="00E46634">
        <w:rPr>
          <w:rFonts w:ascii="Gill Sans MT" w:hAnsi="Gill Sans MT"/>
          <w:b/>
          <w:sz w:val="24"/>
          <w:szCs w:val="24"/>
        </w:rPr>
        <w:tab/>
      </w:r>
      <w:r w:rsidR="00825E3B" w:rsidRPr="00E46634">
        <w:rPr>
          <w:rFonts w:ascii="Gill Sans MT" w:hAnsi="Gill Sans MT"/>
          <w:b/>
          <w:sz w:val="24"/>
          <w:szCs w:val="24"/>
        </w:rPr>
        <w:tab/>
      </w:r>
      <w:r w:rsidR="00A72A2B" w:rsidRPr="00E46634">
        <w:rPr>
          <w:rFonts w:ascii="Gill Sans MT" w:hAnsi="Gill Sans MT"/>
          <w:b/>
          <w:sz w:val="24"/>
          <w:szCs w:val="24"/>
        </w:rPr>
        <w:tab/>
      </w:r>
      <w:r w:rsidRPr="00E46634">
        <w:rPr>
          <w:rFonts w:ascii="Gill Sans MT" w:hAnsi="Gill Sans MT"/>
          <w:sz w:val="24"/>
          <w:szCs w:val="24"/>
        </w:rPr>
        <w:t>4. Desarrollo Sostenible</w:t>
      </w:r>
    </w:p>
    <w:p w14:paraId="47E21152" w14:textId="1E0820CE" w:rsidR="00A06647" w:rsidRPr="00E46634" w:rsidRDefault="00A06647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Objetivo General</w:t>
      </w:r>
      <w:r w:rsidR="00A72A2B" w:rsidRPr="00E46634">
        <w:rPr>
          <w:rFonts w:ascii="Gill Sans MT" w:hAnsi="Gill Sans MT"/>
          <w:b/>
          <w:sz w:val="24"/>
          <w:szCs w:val="24"/>
        </w:rPr>
        <w:t>:</w:t>
      </w:r>
      <w:r w:rsidRPr="00E46634">
        <w:rPr>
          <w:rFonts w:ascii="Gill Sans MT" w:hAnsi="Gill Sans MT"/>
          <w:b/>
          <w:sz w:val="24"/>
          <w:szCs w:val="24"/>
        </w:rPr>
        <w:tab/>
      </w:r>
      <w:r w:rsidR="00825E3B" w:rsidRPr="00E46634">
        <w:rPr>
          <w:rFonts w:ascii="Gill Sans MT" w:hAnsi="Gill Sans MT"/>
          <w:b/>
          <w:sz w:val="24"/>
          <w:szCs w:val="24"/>
        </w:rPr>
        <w:tab/>
      </w:r>
      <w:r w:rsidR="00A72A2B" w:rsidRPr="00E46634">
        <w:rPr>
          <w:rFonts w:ascii="Gill Sans MT" w:hAnsi="Gill Sans MT"/>
          <w:b/>
          <w:sz w:val="24"/>
          <w:szCs w:val="24"/>
        </w:rPr>
        <w:tab/>
      </w:r>
      <w:r w:rsidRPr="00E46634">
        <w:rPr>
          <w:rFonts w:ascii="Gill Sans MT" w:hAnsi="Gill Sans MT"/>
          <w:sz w:val="24"/>
          <w:szCs w:val="24"/>
        </w:rPr>
        <w:t>4.1 Manejo sostenible del medio ambiente</w:t>
      </w:r>
    </w:p>
    <w:p w14:paraId="448D6768" w14:textId="124BDED2" w:rsidR="0092787C" w:rsidRPr="00E46634" w:rsidRDefault="00A06647" w:rsidP="00FB7F36">
      <w:pPr>
        <w:spacing w:line="276" w:lineRule="auto"/>
        <w:ind w:left="3540" w:hanging="3540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Objetivo(s) específico (s)</w:t>
      </w:r>
      <w:r w:rsidR="00FE4A1E" w:rsidRPr="00E46634">
        <w:rPr>
          <w:rFonts w:ascii="Gill Sans MT" w:hAnsi="Gill Sans MT"/>
          <w:b/>
          <w:sz w:val="24"/>
          <w:szCs w:val="24"/>
        </w:rPr>
        <w:t>:</w:t>
      </w:r>
      <w:r w:rsidR="00A72A2B" w:rsidRPr="00E46634">
        <w:rPr>
          <w:rFonts w:ascii="Gill Sans MT" w:hAnsi="Gill Sans MT"/>
          <w:b/>
          <w:sz w:val="24"/>
          <w:szCs w:val="24"/>
        </w:rPr>
        <w:tab/>
      </w:r>
      <w:r w:rsidR="00FE4A1E" w:rsidRPr="00E46634">
        <w:rPr>
          <w:rFonts w:ascii="Gill Sans MT" w:hAnsi="Gill Sans MT"/>
          <w:sz w:val="24"/>
          <w:szCs w:val="24"/>
        </w:rPr>
        <w:t xml:space="preserve">4.1.1 Proteger y usar de forma sostenible los bienes de los ecosistemas, la biodiversidad y el patrimonio natural de </w:t>
      </w:r>
      <w:r w:rsidR="0092787C" w:rsidRPr="00E46634">
        <w:rPr>
          <w:rFonts w:ascii="Gill Sans MT" w:hAnsi="Gill Sans MT"/>
          <w:sz w:val="24"/>
          <w:szCs w:val="24"/>
        </w:rPr>
        <w:t>la nación, incluidos los recursos marinos.</w:t>
      </w:r>
    </w:p>
    <w:p w14:paraId="2FEE28FF" w14:textId="77777777" w:rsidR="00A63E5B" w:rsidRPr="00E46634" w:rsidRDefault="00A63E5B" w:rsidP="00FB7F36">
      <w:pPr>
        <w:spacing w:line="276" w:lineRule="auto"/>
        <w:ind w:left="360"/>
        <w:jc w:val="both"/>
        <w:rPr>
          <w:rFonts w:ascii="Gill Sans MT" w:hAnsi="Gill Sans MT"/>
          <w:sz w:val="24"/>
          <w:szCs w:val="24"/>
        </w:rPr>
      </w:pPr>
    </w:p>
    <w:p w14:paraId="62AE0DB0" w14:textId="2F58707D" w:rsidR="0092787C" w:rsidRPr="00E46634" w:rsidRDefault="00A63E5B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>INFORMACION DEL PROGRAMA:</w:t>
      </w:r>
    </w:p>
    <w:p w14:paraId="09C469A6" w14:textId="77777777" w:rsidR="00A72A2B" w:rsidRPr="00E46634" w:rsidRDefault="00A63E5B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Nombre del Programa</w:t>
      </w:r>
      <w:r w:rsidR="00C53095" w:rsidRPr="00E46634">
        <w:rPr>
          <w:rFonts w:ascii="Gill Sans MT" w:hAnsi="Gill Sans MT"/>
          <w:b/>
          <w:sz w:val="24"/>
          <w:szCs w:val="24"/>
        </w:rPr>
        <w:t>:</w:t>
      </w:r>
    </w:p>
    <w:p w14:paraId="053F5787" w14:textId="64FC9EE9" w:rsidR="00A63E5B" w:rsidRPr="00E46634" w:rsidRDefault="00A72A2B" w:rsidP="00FB7F36">
      <w:pPr>
        <w:spacing w:line="276" w:lineRule="auto"/>
        <w:jc w:val="both"/>
        <w:rPr>
          <w:rFonts w:ascii="Gill Sans MT" w:hAnsi="Gill Sans MT"/>
          <w:b/>
          <w:color w:val="002060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 xml:space="preserve">Programa </w:t>
      </w:r>
      <w:r w:rsidR="00C53095" w:rsidRPr="00E46634">
        <w:rPr>
          <w:rFonts w:ascii="Gill Sans MT" w:hAnsi="Gill Sans MT"/>
          <w:sz w:val="24"/>
          <w:szCs w:val="24"/>
        </w:rPr>
        <w:t xml:space="preserve">23 </w:t>
      </w:r>
      <w:r w:rsidRPr="00E46634">
        <w:rPr>
          <w:rFonts w:ascii="Gill Sans MT" w:hAnsi="Gill Sans MT"/>
          <w:b/>
          <w:color w:val="002060"/>
          <w:sz w:val="24"/>
          <w:szCs w:val="24"/>
        </w:rPr>
        <w:t>‘’Promoción</w:t>
      </w:r>
      <w:r w:rsidR="00C53095" w:rsidRPr="00E46634">
        <w:rPr>
          <w:rFonts w:ascii="Gill Sans MT" w:hAnsi="Gill Sans MT"/>
          <w:b/>
          <w:color w:val="002060"/>
          <w:sz w:val="24"/>
          <w:szCs w:val="24"/>
        </w:rPr>
        <w:t xml:space="preserve"> del Desarrollo y Fortalecimiento del Sector marítimo y Marinos Nacional</w:t>
      </w:r>
      <w:r w:rsidRPr="00E46634">
        <w:rPr>
          <w:rFonts w:ascii="Gill Sans MT" w:hAnsi="Gill Sans MT"/>
          <w:b/>
          <w:color w:val="002060"/>
          <w:sz w:val="24"/>
          <w:szCs w:val="24"/>
        </w:rPr>
        <w:t>’’</w:t>
      </w:r>
      <w:r w:rsidR="007307E5" w:rsidRPr="00E46634">
        <w:rPr>
          <w:rFonts w:ascii="Gill Sans MT" w:hAnsi="Gill Sans MT"/>
          <w:b/>
          <w:color w:val="002060"/>
          <w:sz w:val="24"/>
          <w:szCs w:val="24"/>
        </w:rPr>
        <w:t>.</w:t>
      </w:r>
    </w:p>
    <w:p w14:paraId="3085F282" w14:textId="77777777" w:rsidR="005F3A3F" w:rsidRPr="00E46634" w:rsidRDefault="005F3A3F" w:rsidP="00FB7F36">
      <w:pPr>
        <w:spacing w:line="276" w:lineRule="auto"/>
        <w:ind w:left="360" w:firstLine="348"/>
        <w:jc w:val="both"/>
        <w:rPr>
          <w:rFonts w:ascii="Gill Sans MT" w:hAnsi="Gill Sans MT"/>
          <w:sz w:val="24"/>
          <w:szCs w:val="24"/>
        </w:rPr>
      </w:pPr>
    </w:p>
    <w:p w14:paraId="6CBD592D" w14:textId="77777777" w:rsidR="00A72A2B" w:rsidRPr="00E46634" w:rsidRDefault="007307E5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 xml:space="preserve">Finalidad de la </w:t>
      </w:r>
      <w:r w:rsidR="003D34C7" w:rsidRPr="00E46634">
        <w:rPr>
          <w:rFonts w:ascii="Gill Sans MT" w:hAnsi="Gill Sans MT"/>
          <w:b/>
          <w:sz w:val="24"/>
          <w:szCs w:val="24"/>
        </w:rPr>
        <w:t>u</w:t>
      </w:r>
      <w:r w:rsidRPr="00E46634">
        <w:rPr>
          <w:rFonts w:ascii="Gill Sans MT" w:hAnsi="Gill Sans MT"/>
          <w:b/>
          <w:sz w:val="24"/>
          <w:szCs w:val="24"/>
        </w:rPr>
        <w:t xml:space="preserve">nidad </w:t>
      </w:r>
      <w:r w:rsidR="003D34C7" w:rsidRPr="00E46634">
        <w:rPr>
          <w:rFonts w:ascii="Gill Sans MT" w:hAnsi="Gill Sans MT"/>
          <w:b/>
          <w:sz w:val="24"/>
          <w:szCs w:val="24"/>
        </w:rPr>
        <w:t>e</w:t>
      </w:r>
      <w:r w:rsidRPr="00E46634">
        <w:rPr>
          <w:rFonts w:ascii="Gill Sans MT" w:hAnsi="Gill Sans MT"/>
          <w:b/>
          <w:sz w:val="24"/>
          <w:szCs w:val="24"/>
        </w:rPr>
        <w:t xml:space="preserve">jecutora: </w:t>
      </w:r>
    </w:p>
    <w:p w14:paraId="715428C7" w14:textId="27D28981" w:rsidR="007307E5" w:rsidRPr="00E46634" w:rsidRDefault="00A1480D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 xml:space="preserve">Proveer al Estado dominicano las herramientas técnicas, científicas y jurídicas necesarias para la investigación, conservación y aprovechamiento sostenible de los recursos vivos y no vivos existentes en nuestros espacios marítimos. Armonizar las políticas marítimas estatales para darles coherencia y hacerlas compatibles con el Derecho Internacional vigente a fin de lograr una correcta administración oceánica y el desarrollo pleno del sector marítimo. </w:t>
      </w:r>
    </w:p>
    <w:p w14:paraId="60DF6E68" w14:textId="77777777" w:rsidR="00FA1DFC" w:rsidRPr="00E46634" w:rsidRDefault="00FA1DFC" w:rsidP="00FB7F36">
      <w:pPr>
        <w:spacing w:line="276" w:lineRule="auto"/>
        <w:jc w:val="both"/>
        <w:rPr>
          <w:rFonts w:ascii="Gill Sans MT" w:hAnsi="Gill Sans MT"/>
          <w:b/>
          <w:bCs/>
          <w:sz w:val="24"/>
          <w:szCs w:val="24"/>
        </w:rPr>
      </w:pPr>
    </w:p>
    <w:p w14:paraId="5D84F58D" w14:textId="77777777" w:rsidR="00A72A2B" w:rsidRPr="00E46634" w:rsidRDefault="00862093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lastRenderedPageBreak/>
        <w:t>¿Quiénes son los beneficiarios del programa?</w:t>
      </w:r>
      <w:r w:rsidRPr="00E46634">
        <w:rPr>
          <w:rFonts w:ascii="Gill Sans MT" w:hAnsi="Gill Sans MT"/>
          <w:b/>
          <w:sz w:val="24"/>
          <w:szCs w:val="24"/>
        </w:rPr>
        <w:tab/>
      </w:r>
    </w:p>
    <w:p w14:paraId="096A42CD" w14:textId="54076F9F" w:rsidR="003D34C7" w:rsidRPr="00E46634" w:rsidRDefault="00A72A2B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El Estado Dominicano, el ciudadano, instituciones públicas, instituciones educativas y representantes relacionados al sector marítimo de la República Dominicana.</w:t>
      </w:r>
    </w:p>
    <w:p w14:paraId="3C5219C7" w14:textId="77777777" w:rsidR="00FA1DFC" w:rsidRPr="00E46634" w:rsidRDefault="00FA1DFC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34C5C2AC" w14:textId="10BDBEA9" w:rsidR="00801615" w:rsidRPr="00E46634" w:rsidRDefault="00801615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Resultados al que contribuye el programa:</w:t>
      </w:r>
    </w:p>
    <w:p w14:paraId="5A48091F" w14:textId="3B83D678" w:rsidR="0041512E" w:rsidRPr="00E46634" w:rsidRDefault="0041512E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Investigaciones para la conservación y aprovechamiento sostenible de los recursos del mar, Monitoreo medio ambiental y de los recursos costeros marinos, Promoción de la Ciencia Oceanográfica y conciencia medio ambiental, Formulación de propuestas de infraestructuras que contribuyan con la promoción del desarrollo y fortalecimiento del sector marítimo y marino nacional, y asesoramiento al Estado Dominicano en la defensa de sus intereses marítimos y marinos y representación en los organismos nacionales e internacionales pertinentes.</w:t>
      </w:r>
    </w:p>
    <w:p w14:paraId="4BC7A078" w14:textId="77777777" w:rsidR="00DE79FA" w:rsidRPr="00E46634" w:rsidRDefault="00DE79FA" w:rsidP="00FB7F36">
      <w:pPr>
        <w:spacing w:line="276" w:lineRule="auto"/>
        <w:ind w:left="360"/>
        <w:jc w:val="both"/>
        <w:rPr>
          <w:rFonts w:ascii="Gill Sans MT" w:hAnsi="Gill Sans MT"/>
          <w:sz w:val="24"/>
          <w:szCs w:val="24"/>
        </w:rPr>
      </w:pPr>
    </w:p>
    <w:p w14:paraId="00899FFE" w14:textId="1ACB56C5" w:rsidR="00392DCF" w:rsidRPr="00E46634" w:rsidRDefault="00DE79FA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>PROGRAMACION Y EJECUCION FISICA FINANCIERA</w:t>
      </w:r>
      <w:r w:rsidR="003E5B12" w:rsidRPr="00E46634">
        <w:rPr>
          <w:b/>
          <w:color w:val="002060"/>
          <w:szCs w:val="24"/>
        </w:rPr>
        <w:t xml:space="preserve"> </w:t>
      </w:r>
      <w:r w:rsidR="006C4F4F" w:rsidRPr="00E46634">
        <w:rPr>
          <w:b/>
          <w:color w:val="002060"/>
          <w:szCs w:val="24"/>
        </w:rPr>
        <w:t>T</w:t>
      </w:r>
      <w:r w:rsidR="00D81EBD">
        <w:rPr>
          <w:b/>
          <w:color w:val="002060"/>
          <w:szCs w:val="24"/>
        </w:rPr>
        <w:t>4</w:t>
      </w:r>
      <w:r w:rsidR="006C4F4F" w:rsidRPr="00E46634">
        <w:rPr>
          <w:b/>
          <w:color w:val="002060"/>
          <w:szCs w:val="24"/>
        </w:rPr>
        <w:t xml:space="preserve"> 202</w:t>
      </w:r>
      <w:r w:rsidR="00CF10DB" w:rsidRPr="00E46634">
        <w:rPr>
          <w:b/>
          <w:color w:val="002060"/>
          <w:szCs w:val="24"/>
        </w:rPr>
        <w:t>2</w:t>
      </w:r>
      <w:r w:rsidR="00392DCF" w:rsidRPr="00E46634">
        <w:rPr>
          <w:b/>
          <w:color w:val="002060"/>
          <w:szCs w:val="24"/>
        </w:rPr>
        <w:t>:</w:t>
      </w:r>
    </w:p>
    <w:p w14:paraId="476C6703" w14:textId="4AD7FFED" w:rsidR="009C6E32" w:rsidRPr="00E46634" w:rsidRDefault="00E04582" w:rsidP="00FB7F36">
      <w:pPr>
        <w:spacing w:line="276" w:lineRule="auto"/>
        <w:jc w:val="both"/>
        <w:rPr>
          <w:rFonts w:ascii="Gill Sans MT" w:hAnsi="Gill Sans MT"/>
          <w:b/>
          <w:color w:val="002060"/>
          <w:sz w:val="24"/>
          <w:szCs w:val="24"/>
        </w:rPr>
      </w:pPr>
      <w:r w:rsidRPr="00E04582">
        <w:rPr>
          <w:noProof/>
        </w:rPr>
        <w:drawing>
          <wp:inline distT="0" distB="0" distL="0" distR="0" wp14:anchorId="5E27EB07" wp14:editId="032604FF">
            <wp:extent cx="5614670" cy="2470150"/>
            <wp:effectExtent l="0" t="0" r="508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A6813" w14:textId="596A8870" w:rsidR="00FF7C65" w:rsidRPr="00E46634" w:rsidRDefault="00FF7C65" w:rsidP="00FB7F36">
      <w:pPr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E46634">
        <w:rPr>
          <w:rFonts w:ascii="Gill Sans MT" w:hAnsi="Gill Sans MT"/>
          <w:bCs/>
          <w:sz w:val="24"/>
          <w:szCs w:val="24"/>
        </w:rPr>
        <w:t>Tab</w:t>
      </w:r>
      <w:r w:rsidR="00087F0D" w:rsidRPr="00E46634">
        <w:rPr>
          <w:rFonts w:ascii="Gill Sans MT" w:hAnsi="Gill Sans MT"/>
          <w:bCs/>
          <w:sz w:val="24"/>
          <w:szCs w:val="24"/>
        </w:rPr>
        <w:t>la 1.</w:t>
      </w:r>
      <w:r w:rsidR="00B752B4" w:rsidRPr="00E46634">
        <w:rPr>
          <w:rFonts w:ascii="Gill Sans MT" w:hAnsi="Gill Sans MT"/>
          <w:bCs/>
          <w:sz w:val="24"/>
          <w:szCs w:val="24"/>
        </w:rPr>
        <w:t xml:space="preserve"> </w:t>
      </w:r>
    </w:p>
    <w:p w14:paraId="282BFCAE" w14:textId="38DA02BF" w:rsidR="005D287B" w:rsidRPr="00E46634" w:rsidRDefault="005D287B" w:rsidP="00FB7F36">
      <w:pPr>
        <w:spacing w:line="276" w:lineRule="auto"/>
        <w:jc w:val="both"/>
        <w:rPr>
          <w:rFonts w:ascii="Gill Sans MT" w:hAnsi="Gill Sans MT"/>
          <w:b/>
          <w:color w:val="002060"/>
          <w:sz w:val="24"/>
          <w:szCs w:val="24"/>
        </w:rPr>
      </w:pPr>
    </w:p>
    <w:p w14:paraId="26336212" w14:textId="1E744AB4" w:rsidR="00392DCF" w:rsidRPr="00E46634" w:rsidRDefault="00405C7C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>ANÁLISIS DE LOS LOGROS Y DESVIACIONES:</w:t>
      </w:r>
    </w:p>
    <w:p w14:paraId="4952E365" w14:textId="77777777" w:rsidR="00E50F1A" w:rsidRPr="00E46634" w:rsidRDefault="00EA42BE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 xml:space="preserve">Producto: </w:t>
      </w:r>
    </w:p>
    <w:p w14:paraId="6E62A125" w14:textId="566B920D" w:rsidR="00EA42BE" w:rsidRPr="00E46634" w:rsidRDefault="00E50F1A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Proveer al Estado dominicano las herramientas técnicas, científicas y jurídicas para lograr una correcta administración de sus recursos oceánicos.</w:t>
      </w:r>
    </w:p>
    <w:p w14:paraId="77CECFD1" w14:textId="77777777" w:rsidR="00FA1DFC" w:rsidRPr="00E46634" w:rsidRDefault="00FA1DFC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53C283D6" w14:textId="77777777" w:rsidR="00F203A0" w:rsidRPr="00E46634" w:rsidRDefault="00F203A0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 xml:space="preserve">Descripción del producto: </w:t>
      </w:r>
    </w:p>
    <w:p w14:paraId="3D3E4509" w14:textId="45A6E5C7" w:rsidR="00F203A0" w:rsidRPr="00E46634" w:rsidRDefault="00F203A0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 xml:space="preserve">Este producto ‘’Proveer al Estado Dominicano las herramientas técnicas, científicas y jurídicas para lograr una correcta administración de sus recursos oceánicos’’ consiste en brindar al Estado dominicano </w:t>
      </w:r>
      <w:r w:rsidR="004C7503" w:rsidRPr="00E46634">
        <w:rPr>
          <w:rFonts w:ascii="Gill Sans MT" w:hAnsi="Gill Sans MT"/>
          <w:sz w:val="24"/>
          <w:szCs w:val="24"/>
        </w:rPr>
        <w:t>los conocimientos necesarios</w:t>
      </w:r>
      <w:r w:rsidRPr="00E46634">
        <w:rPr>
          <w:rFonts w:ascii="Gill Sans MT" w:hAnsi="Gill Sans MT"/>
          <w:sz w:val="24"/>
          <w:szCs w:val="24"/>
        </w:rPr>
        <w:t xml:space="preserve"> para la investigación, conservación y aprovechamiento sostenible de los recursos vivos y no vivos existentes en </w:t>
      </w:r>
      <w:r w:rsidRPr="00E46634">
        <w:rPr>
          <w:rFonts w:ascii="Gill Sans MT" w:hAnsi="Gill Sans MT"/>
          <w:sz w:val="24"/>
          <w:szCs w:val="24"/>
        </w:rPr>
        <w:lastRenderedPageBreak/>
        <w:t>nuestros espacios marítimos. Armonizar las políticas marítimas estatales para darles coherencia y hacerlas compatibles con el derecho internacional vigente a fin de lograr una correcta administración oceánica y el desarrollo pleno del sector marítimo.</w:t>
      </w:r>
    </w:p>
    <w:p w14:paraId="20CFC26F" w14:textId="77777777" w:rsidR="00BA3E8A" w:rsidRPr="00E46634" w:rsidRDefault="00BA3E8A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50A4CD9B" w14:textId="65F7E163" w:rsidR="00F203A0" w:rsidRPr="00E46634" w:rsidRDefault="0058456D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Avances y logros alcanzados:</w:t>
      </w:r>
    </w:p>
    <w:p w14:paraId="7B5FCCAE" w14:textId="77777777" w:rsidR="001644BC" w:rsidRDefault="001644BC" w:rsidP="001644BC">
      <w:pPr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1644BC">
        <w:rPr>
          <w:rFonts w:ascii="Gill Sans MT" w:hAnsi="Gill Sans MT"/>
          <w:bCs/>
          <w:sz w:val="24"/>
          <w:szCs w:val="24"/>
        </w:rPr>
        <w:t>La ANAMAR durante este trimestre enfocó sus esfuerzos en el logro de las metas institucionales, elaborando los siguientes informes técnicos:</w:t>
      </w:r>
    </w:p>
    <w:p w14:paraId="76FDB119" w14:textId="30538D15" w:rsidR="001644BC" w:rsidRDefault="001644BC" w:rsidP="001644BC">
      <w:pPr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1644BC">
        <w:rPr>
          <w:rFonts w:ascii="Gill Sans MT" w:hAnsi="Gill Sans MT"/>
          <w:bCs/>
          <w:sz w:val="24"/>
          <w:szCs w:val="24"/>
        </w:rPr>
        <w:t xml:space="preserve">1) Informe Técnico sobre Producción de Macroalgas en Sistema de Acuaponía de Agua Salada. </w:t>
      </w:r>
    </w:p>
    <w:p w14:paraId="23D16163" w14:textId="77777777" w:rsidR="001644BC" w:rsidRDefault="001644BC" w:rsidP="001644BC">
      <w:pPr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1644BC">
        <w:rPr>
          <w:rFonts w:ascii="Gill Sans MT" w:hAnsi="Gill Sans MT"/>
          <w:bCs/>
          <w:sz w:val="24"/>
          <w:szCs w:val="24"/>
        </w:rPr>
        <w:t xml:space="preserve">2) Informe Técnico sobre Levantamiento batimétrico del Puerto de Manzanillo. </w:t>
      </w:r>
    </w:p>
    <w:p w14:paraId="48EBEDBC" w14:textId="77777777" w:rsidR="001644BC" w:rsidRDefault="001644BC" w:rsidP="001644BC">
      <w:pPr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1644BC">
        <w:rPr>
          <w:rFonts w:ascii="Gill Sans MT" w:hAnsi="Gill Sans MT"/>
          <w:bCs/>
          <w:sz w:val="24"/>
          <w:szCs w:val="24"/>
        </w:rPr>
        <w:t>3) Informe Técnico sobre la Evaluación del Estado arrecifal en el entorno del Puerto de Cabo Rojo.</w:t>
      </w:r>
    </w:p>
    <w:p w14:paraId="29C675D4" w14:textId="77777777" w:rsidR="001644BC" w:rsidRDefault="001644BC" w:rsidP="001644BC">
      <w:pPr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1644BC">
        <w:rPr>
          <w:rFonts w:ascii="Gill Sans MT" w:hAnsi="Gill Sans MT"/>
          <w:bCs/>
          <w:sz w:val="24"/>
          <w:szCs w:val="24"/>
        </w:rPr>
        <w:t>4) Informe Técnico sobre Reproducción de Peces Arrecifales con Postura Pelágica Mediante Sistema Acuapónico Marino.</w:t>
      </w:r>
    </w:p>
    <w:p w14:paraId="1A833C98" w14:textId="77777777" w:rsidR="001644BC" w:rsidRDefault="001644BC" w:rsidP="001644BC">
      <w:pPr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1644BC">
        <w:rPr>
          <w:rFonts w:ascii="Gill Sans MT" w:hAnsi="Gill Sans MT"/>
          <w:bCs/>
          <w:sz w:val="24"/>
          <w:szCs w:val="24"/>
        </w:rPr>
        <w:t xml:space="preserve">5) Informe Técnico sobre Caracterización de Arrecifes </w:t>
      </w:r>
      <w:proofErr w:type="spellStart"/>
      <w:r w:rsidRPr="001644BC">
        <w:rPr>
          <w:rFonts w:ascii="Gill Sans MT" w:hAnsi="Gill Sans MT"/>
          <w:bCs/>
          <w:sz w:val="24"/>
          <w:szCs w:val="24"/>
        </w:rPr>
        <w:t>Mesofóticos</w:t>
      </w:r>
      <w:proofErr w:type="spellEnd"/>
      <w:r w:rsidRPr="001644BC">
        <w:rPr>
          <w:rFonts w:ascii="Gill Sans MT" w:hAnsi="Gill Sans MT"/>
          <w:bCs/>
          <w:sz w:val="24"/>
          <w:szCs w:val="24"/>
        </w:rPr>
        <w:t xml:space="preserve"> en República Dominicana. </w:t>
      </w:r>
    </w:p>
    <w:p w14:paraId="79D44358" w14:textId="37B8590E" w:rsidR="00B14489" w:rsidRPr="001644BC" w:rsidRDefault="001644BC" w:rsidP="001644BC">
      <w:pPr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1644BC">
        <w:rPr>
          <w:rFonts w:ascii="Gill Sans MT" w:hAnsi="Gill Sans MT"/>
          <w:bCs/>
          <w:sz w:val="24"/>
          <w:szCs w:val="24"/>
        </w:rPr>
        <w:t>6) Informe Técnico sobre Levantamiento de las playas del Océano Atlántico y el Caribe, para verificar el proceso de erosión y ancho de playa según las estaciones del año.</w:t>
      </w:r>
    </w:p>
    <w:p w14:paraId="7CDB156D" w14:textId="77777777" w:rsidR="001644BC" w:rsidRPr="001644BC" w:rsidRDefault="001644BC" w:rsidP="001644BC">
      <w:pPr>
        <w:jc w:val="both"/>
        <w:rPr>
          <w:bCs/>
          <w:szCs w:val="24"/>
        </w:rPr>
      </w:pPr>
    </w:p>
    <w:p w14:paraId="166F7B40" w14:textId="74481DAB" w:rsidR="00AD6EFE" w:rsidRPr="00E46634" w:rsidRDefault="00AD6EFE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Causas y justificación del desvío:</w:t>
      </w:r>
    </w:p>
    <w:p w14:paraId="3307A8CB" w14:textId="77777777" w:rsidR="00D63363" w:rsidRDefault="00D63363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  <w:r w:rsidRPr="00D63363">
        <w:rPr>
          <w:rFonts w:ascii="Gill Sans MT" w:hAnsi="Gill Sans MT"/>
          <w:noProof/>
          <w:sz w:val="24"/>
          <w:szCs w:val="24"/>
          <w:lang w:val="es-ES_tradnl"/>
        </w:rPr>
        <w:t>La meta física comprometida por la ANAMAR para el cuarto trimestre del año 2022 fue de 6 Informes Técnicos, la misma fue lograda al 100%, por lo cual este producto no presentó desvíos físicos relevantes en su ejecución.</w:t>
      </w:r>
    </w:p>
    <w:p w14:paraId="5BADF684" w14:textId="77777777" w:rsidR="00683D58" w:rsidRDefault="00D63363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  <w:r w:rsidRPr="00D63363">
        <w:rPr>
          <w:rFonts w:ascii="Gill Sans MT" w:hAnsi="Gill Sans MT"/>
          <w:noProof/>
          <w:sz w:val="24"/>
          <w:szCs w:val="24"/>
          <w:lang w:val="es-ES_tradnl"/>
        </w:rPr>
        <w:t xml:space="preserve">Sin embargo, en base al presupuesto programado en el Sistema de Información Financiera (SIGEF), se evidencia un desvío de 54% en la ejecución financiera por encima de lo programado para este producto que corresponde a un monto de RD$12,644,895.47 </w:t>
      </w:r>
    </w:p>
    <w:p w14:paraId="1C9629EC" w14:textId="0EE0A887" w:rsidR="009E1EF9" w:rsidRDefault="00D63363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  <w:r w:rsidRPr="00D63363">
        <w:rPr>
          <w:rFonts w:ascii="Gill Sans MT" w:hAnsi="Gill Sans MT"/>
          <w:noProof/>
          <w:sz w:val="24"/>
          <w:szCs w:val="24"/>
          <w:lang w:val="es-ES_tradnl"/>
        </w:rPr>
        <w:t>Esto debido a la ejecución de procesos de compras correspondientes a contrataciones de servicios, equipos oceanográficos, gastos de viaje y pasaje y compras menores,  que estaban previstos adquirir en el segundo y tercer trimestre, no ejecutados de acuerdo con la programación financiera por imprevistos externos.</w:t>
      </w:r>
    </w:p>
    <w:p w14:paraId="547AF059" w14:textId="617F5A80" w:rsidR="00D63363" w:rsidRDefault="00D63363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6DBFC9FF" w14:textId="1F8531A0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53CD8E9B" w14:textId="0FE4B517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5403F298" w14:textId="367E96BF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3169FBF3" w14:textId="49F35598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17278A87" w14:textId="62FA1C81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30247B4C" w14:textId="029AE4CF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0B4896A5" w14:textId="7AC7E951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624ED428" w14:textId="052DEA50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4D82A221" w14:textId="2792A621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3FFC072C" w14:textId="42ABEBE4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6462E77D" w14:textId="415785F2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5F58C8CF" w14:textId="6C1CA54F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7F0882AB" w14:textId="58564B90" w:rsidR="00D63363" w:rsidRPr="00E46634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  <w:r w:rsidRPr="00502A46">
        <w:rPr>
          <w:noProof/>
        </w:rPr>
        <w:drawing>
          <wp:inline distT="0" distB="0" distL="0" distR="0" wp14:anchorId="019DBA6B" wp14:editId="1300FE49">
            <wp:extent cx="5859328" cy="5801700"/>
            <wp:effectExtent l="0" t="0" r="8255" b="889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12"/>
                    <a:srcRect l="44575" t="32631" r="27015" b="17360"/>
                    <a:stretch/>
                  </pic:blipFill>
                  <pic:spPr bwMode="auto">
                    <a:xfrm>
                      <a:off x="0" y="0"/>
                      <a:ext cx="5875343" cy="5817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63363" w:rsidRPr="00E46634" w:rsidSect="000B4AEE">
      <w:headerReference w:type="default" r:id="rId13"/>
      <w:pgSz w:w="12240" w:h="15840"/>
      <w:pgMar w:top="1411" w:right="1699" w:bottom="1411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18874" w14:textId="77777777" w:rsidR="002C5358" w:rsidRDefault="002C5358" w:rsidP="008F0499">
      <w:r>
        <w:separator/>
      </w:r>
    </w:p>
  </w:endnote>
  <w:endnote w:type="continuationSeparator" w:id="0">
    <w:p w14:paraId="7143932C" w14:textId="77777777" w:rsidR="002C5358" w:rsidRDefault="002C5358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A6F2" w14:textId="77777777" w:rsidR="002C5358" w:rsidRDefault="002C5358" w:rsidP="008F0499">
      <w:r>
        <w:separator/>
      </w:r>
    </w:p>
  </w:footnote>
  <w:footnote w:type="continuationSeparator" w:id="0">
    <w:p w14:paraId="545014F8" w14:textId="77777777" w:rsidR="002C5358" w:rsidRDefault="002C5358" w:rsidP="008F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117B" w14:textId="77777777" w:rsidR="00AB5A9E" w:rsidRDefault="00AB5A9E">
    <w:pPr>
      <w:pStyle w:val="Header"/>
    </w:pPr>
    <w:r>
      <w:rPr>
        <w:noProof/>
      </w:rPr>
      <w:drawing>
        <wp:inline distT="0" distB="0" distL="0" distR="0" wp14:anchorId="6A23FF9B" wp14:editId="0211D2A7">
          <wp:extent cx="2742557" cy="601980"/>
          <wp:effectExtent l="0" t="0" r="1270" b="7620"/>
          <wp:docPr id="10" name="Picture 10" descr="http://anamar.gob.do/images/Logos/ANAMAR-500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namar.gob.do/images/Logos/ANAMAR-500x1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988" cy="620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C9"/>
    <w:multiLevelType w:val="hybridMultilevel"/>
    <w:tmpl w:val="388CB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90BA3"/>
    <w:multiLevelType w:val="hybridMultilevel"/>
    <w:tmpl w:val="D71851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02A1"/>
    <w:multiLevelType w:val="hybridMultilevel"/>
    <w:tmpl w:val="2760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F6C69"/>
    <w:multiLevelType w:val="hybridMultilevel"/>
    <w:tmpl w:val="952E7E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6C0C"/>
    <w:multiLevelType w:val="hybridMultilevel"/>
    <w:tmpl w:val="87F8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73CCF"/>
    <w:multiLevelType w:val="hybridMultilevel"/>
    <w:tmpl w:val="CE8ECC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15DEF"/>
    <w:multiLevelType w:val="hybridMultilevel"/>
    <w:tmpl w:val="E52C6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71E23"/>
    <w:multiLevelType w:val="hybridMultilevel"/>
    <w:tmpl w:val="EEF2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550C8"/>
    <w:multiLevelType w:val="hybridMultilevel"/>
    <w:tmpl w:val="2ABA825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23A1"/>
    <w:multiLevelType w:val="hybridMultilevel"/>
    <w:tmpl w:val="0AAE2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616B6C"/>
    <w:multiLevelType w:val="hybridMultilevel"/>
    <w:tmpl w:val="B82A99E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D6938"/>
    <w:multiLevelType w:val="hybridMultilevel"/>
    <w:tmpl w:val="9B50E0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B35B5"/>
    <w:multiLevelType w:val="hybridMultilevel"/>
    <w:tmpl w:val="39EA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B1DAC"/>
    <w:multiLevelType w:val="hybridMultilevel"/>
    <w:tmpl w:val="09FE986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54313"/>
    <w:multiLevelType w:val="hybridMultilevel"/>
    <w:tmpl w:val="F208C3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11350"/>
    <w:multiLevelType w:val="hybridMultilevel"/>
    <w:tmpl w:val="462A2642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6965AB5"/>
    <w:multiLevelType w:val="hybridMultilevel"/>
    <w:tmpl w:val="0D6428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46F29"/>
    <w:multiLevelType w:val="hybridMultilevel"/>
    <w:tmpl w:val="926E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A31FB"/>
    <w:multiLevelType w:val="hybridMultilevel"/>
    <w:tmpl w:val="670CA1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E7959"/>
    <w:multiLevelType w:val="hybridMultilevel"/>
    <w:tmpl w:val="CB949506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F62A4"/>
    <w:multiLevelType w:val="hybridMultilevel"/>
    <w:tmpl w:val="4CF60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40BDD"/>
    <w:multiLevelType w:val="hybridMultilevel"/>
    <w:tmpl w:val="815AF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376A8C"/>
    <w:multiLevelType w:val="hybridMultilevel"/>
    <w:tmpl w:val="915AD6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44636"/>
    <w:multiLevelType w:val="hybridMultilevel"/>
    <w:tmpl w:val="7800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E0C8E"/>
    <w:multiLevelType w:val="hybridMultilevel"/>
    <w:tmpl w:val="E5F699BC"/>
    <w:lvl w:ilvl="0" w:tplc="58E22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72941"/>
    <w:multiLevelType w:val="hybridMultilevel"/>
    <w:tmpl w:val="BCE89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2016F4"/>
    <w:multiLevelType w:val="hybridMultilevel"/>
    <w:tmpl w:val="87068B26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E664C"/>
    <w:multiLevelType w:val="hybridMultilevel"/>
    <w:tmpl w:val="2AEE3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D758F"/>
    <w:multiLevelType w:val="hybridMultilevel"/>
    <w:tmpl w:val="A16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A5E56"/>
    <w:multiLevelType w:val="hybridMultilevel"/>
    <w:tmpl w:val="BAFE1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5F29E2"/>
    <w:multiLevelType w:val="hybridMultilevel"/>
    <w:tmpl w:val="A736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37EE7"/>
    <w:multiLevelType w:val="hybridMultilevel"/>
    <w:tmpl w:val="7442A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37918"/>
    <w:multiLevelType w:val="hybridMultilevel"/>
    <w:tmpl w:val="F9EEBD4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E971C0"/>
    <w:multiLevelType w:val="hybridMultilevel"/>
    <w:tmpl w:val="9B96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C7D28"/>
    <w:multiLevelType w:val="hybridMultilevel"/>
    <w:tmpl w:val="7548C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42936"/>
    <w:multiLevelType w:val="hybridMultilevel"/>
    <w:tmpl w:val="66B00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7099D"/>
    <w:multiLevelType w:val="hybridMultilevel"/>
    <w:tmpl w:val="E430A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348913">
    <w:abstractNumId w:val="25"/>
  </w:num>
  <w:num w:numId="2" w16cid:durableId="1875802807">
    <w:abstractNumId w:val="15"/>
  </w:num>
  <w:num w:numId="3" w16cid:durableId="65036595">
    <w:abstractNumId w:val="3"/>
  </w:num>
  <w:num w:numId="4" w16cid:durableId="1533499381">
    <w:abstractNumId w:val="1"/>
  </w:num>
  <w:num w:numId="5" w16cid:durableId="460348618">
    <w:abstractNumId w:val="8"/>
  </w:num>
  <w:num w:numId="6" w16cid:durableId="1068114019">
    <w:abstractNumId w:val="5"/>
  </w:num>
  <w:num w:numId="7" w16cid:durableId="1509128781">
    <w:abstractNumId w:val="34"/>
  </w:num>
  <w:num w:numId="8" w16cid:durableId="1562057579">
    <w:abstractNumId w:val="31"/>
  </w:num>
  <w:num w:numId="9" w16cid:durableId="1240679816">
    <w:abstractNumId w:val="24"/>
  </w:num>
  <w:num w:numId="10" w16cid:durableId="1338117353">
    <w:abstractNumId w:val="28"/>
  </w:num>
  <w:num w:numId="11" w16cid:durableId="568853564">
    <w:abstractNumId w:val="29"/>
  </w:num>
  <w:num w:numId="12" w16cid:durableId="593175081">
    <w:abstractNumId w:val="2"/>
  </w:num>
  <w:num w:numId="13" w16cid:durableId="1953825854">
    <w:abstractNumId w:val="36"/>
  </w:num>
  <w:num w:numId="14" w16cid:durableId="1825706886">
    <w:abstractNumId w:val="33"/>
  </w:num>
  <w:num w:numId="15" w16cid:durableId="1030061204">
    <w:abstractNumId w:val="23"/>
  </w:num>
  <w:num w:numId="16" w16cid:durableId="1342316345">
    <w:abstractNumId w:val="17"/>
  </w:num>
  <w:num w:numId="17" w16cid:durableId="1361976247">
    <w:abstractNumId w:val="11"/>
  </w:num>
  <w:num w:numId="18" w16cid:durableId="1891569360">
    <w:abstractNumId w:val="37"/>
  </w:num>
  <w:num w:numId="19" w16cid:durableId="1749768336">
    <w:abstractNumId w:val="35"/>
  </w:num>
  <w:num w:numId="20" w16cid:durableId="323124573">
    <w:abstractNumId w:val="18"/>
  </w:num>
  <w:num w:numId="21" w16cid:durableId="353043387">
    <w:abstractNumId w:val="26"/>
  </w:num>
  <w:num w:numId="22" w16cid:durableId="1944260701">
    <w:abstractNumId w:val="21"/>
  </w:num>
  <w:num w:numId="23" w16cid:durableId="119616216">
    <w:abstractNumId w:val="13"/>
  </w:num>
  <w:num w:numId="24" w16cid:durableId="1206720231">
    <w:abstractNumId w:val="10"/>
  </w:num>
  <w:num w:numId="25" w16cid:durableId="286280389">
    <w:abstractNumId w:val="12"/>
  </w:num>
  <w:num w:numId="26" w16cid:durableId="1744376558">
    <w:abstractNumId w:val="16"/>
  </w:num>
  <w:num w:numId="27" w16cid:durableId="656812182">
    <w:abstractNumId w:val="30"/>
  </w:num>
  <w:num w:numId="28" w16cid:durableId="648020977">
    <w:abstractNumId w:val="22"/>
  </w:num>
  <w:num w:numId="29" w16cid:durableId="475684440">
    <w:abstractNumId w:val="0"/>
  </w:num>
  <w:num w:numId="30" w16cid:durableId="609822911">
    <w:abstractNumId w:val="7"/>
  </w:num>
  <w:num w:numId="31" w16cid:durableId="1097748937">
    <w:abstractNumId w:val="6"/>
  </w:num>
  <w:num w:numId="32" w16cid:durableId="951788433">
    <w:abstractNumId w:val="32"/>
  </w:num>
  <w:num w:numId="33" w16cid:durableId="1087312330">
    <w:abstractNumId w:val="38"/>
  </w:num>
  <w:num w:numId="34" w16cid:durableId="1996756106">
    <w:abstractNumId w:val="9"/>
  </w:num>
  <w:num w:numId="35" w16cid:durableId="1117260831">
    <w:abstractNumId w:val="14"/>
  </w:num>
  <w:num w:numId="36" w16cid:durableId="42140533">
    <w:abstractNumId w:val="4"/>
  </w:num>
  <w:num w:numId="37" w16cid:durableId="685794835">
    <w:abstractNumId w:val="20"/>
  </w:num>
  <w:num w:numId="38" w16cid:durableId="265893389">
    <w:abstractNumId w:val="27"/>
  </w:num>
  <w:num w:numId="39" w16cid:durableId="214604460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4C1E"/>
    <w:rsid w:val="00011749"/>
    <w:rsid w:val="00014726"/>
    <w:rsid w:val="000147C1"/>
    <w:rsid w:val="000148DF"/>
    <w:rsid w:val="00014B5F"/>
    <w:rsid w:val="0001671D"/>
    <w:rsid w:val="0002182A"/>
    <w:rsid w:val="00021FE8"/>
    <w:rsid w:val="000224C2"/>
    <w:rsid w:val="0003092E"/>
    <w:rsid w:val="00031B21"/>
    <w:rsid w:val="00031D32"/>
    <w:rsid w:val="0003268A"/>
    <w:rsid w:val="00032E8B"/>
    <w:rsid w:val="00033245"/>
    <w:rsid w:val="00034C21"/>
    <w:rsid w:val="00037C01"/>
    <w:rsid w:val="000433D2"/>
    <w:rsid w:val="0004788B"/>
    <w:rsid w:val="000530B0"/>
    <w:rsid w:val="00064B4D"/>
    <w:rsid w:val="000651A9"/>
    <w:rsid w:val="00065608"/>
    <w:rsid w:val="00066C98"/>
    <w:rsid w:val="000718F9"/>
    <w:rsid w:val="00072962"/>
    <w:rsid w:val="0007604A"/>
    <w:rsid w:val="0007713D"/>
    <w:rsid w:val="00083728"/>
    <w:rsid w:val="00087F0D"/>
    <w:rsid w:val="000926E0"/>
    <w:rsid w:val="0009273B"/>
    <w:rsid w:val="00092DD7"/>
    <w:rsid w:val="00093DE0"/>
    <w:rsid w:val="00094648"/>
    <w:rsid w:val="00095D81"/>
    <w:rsid w:val="00096731"/>
    <w:rsid w:val="00096E84"/>
    <w:rsid w:val="00097F0A"/>
    <w:rsid w:val="000A7095"/>
    <w:rsid w:val="000A7338"/>
    <w:rsid w:val="000A7623"/>
    <w:rsid w:val="000B1BB5"/>
    <w:rsid w:val="000B3CC2"/>
    <w:rsid w:val="000B4AEE"/>
    <w:rsid w:val="000B4BC6"/>
    <w:rsid w:val="000B765A"/>
    <w:rsid w:val="000B78E4"/>
    <w:rsid w:val="000C2A65"/>
    <w:rsid w:val="000C3F2B"/>
    <w:rsid w:val="000C4B33"/>
    <w:rsid w:val="000C5708"/>
    <w:rsid w:val="000D00DC"/>
    <w:rsid w:val="000D7232"/>
    <w:rsid w:val="000E14E1"/>
    <w:rsid w:val="000E5255"/>
    <w:rsid w:val="000E60DE"/>
    <w:rsid w:val="000E6D7D"/>
    <w:rsid w:val="000E7F60"/>
    <w:rsid w:val="000F2F16"/>
    <w:rsid w:val="000F31A7"/>
    <w:rsid w:val="000F37BE"/>
    <w:rsid w:val="000F69F0"/>
    <w:rsid w:val="000F7D63"/>
    <w:rsid w:val="00100CAB"/>
    <w:rsid w:val="00102D37"/>
    <w:rsid w:val="00103AE8"/>
    <w:rsid w:val="0010475A"/>
    <w:rsid w:val="00106B4A"/>
    <w:rsid w:val="00114962"/>
    <w:rsid w:val="00115E71"/>
    <w:rsid w:val="001177A9"/>
    <w:rsid w:val="00120294"/>
    <w:rsid w:val="001262C3"/>
    <w:rsid w:val="001268AA"/>
    <w:rsid w:val="001269B2"/>
    <w:rsid w:val="0013000C"/>
    <w:rsid w:val="00130D77"/>
    <w:rsid w:val="00133E28"/>
    <w:rsid w:val="001347F7"/>
    <w:rsid w:val="00135B2A"/>
    <w:rsid w:val="001372EE"/>
    <w:rsid w:val="001375EB"/>
    <w:rsid w:val="001417C6"/>
    <w:rsid w:val="00142693"/>
    <w:rsid w:val="00143132"/>
    <w:rsid w:val="0014777A"/>
    <w:rsid w:val="0015079F"/>
    <w:rsid w:val="00150985"/>
    <w:rsid w:val="00153D43"/>
    <w:rsid w:val="00154470"/>
    <w:rsid w:val="0016029A"/>
    <w:rsid w:val="00161BBE"/>
    <w:rsid w:val="00161C09"/>
    <w:rsid w:val="00161D0A"/>
    <w:rsid w:val="00163C22"/>
    <w:rsid w:val="001641F8"/>
    <w:rsid w:val="001644BC"/>
    <w:rsid w:val="00165191"/>
    <w:rsid w:val="0016540B"/>
    <w:rsid w:val="00165DC3"/>
    <w:rsid w:val="00174002"/>
    <w:rsid w:val="00177C2E"/>
    <w:rsid w:val="00181A9A"/>
    <w:rsid w:val="00184B27"/>
    <w:rsid w:val="00187019"/>
    <w:rsid w:val="00187B8D"/>
    <w:rsid w:val="00190BC1"/>
    <w:rsid w:val="001918D6"/>
    <w:rsid w:val="00192B7B"/>
    <w:rsid w:val="00197188"/>
    <w:rsid w:val="001A0405"/>
    <w:rsid w:val="001A0776"/>
    <w:rsid w:val="001A35AB"/>
    <w:rsid w:val="001A37A9"/>
    <w:rsid w:val="001A484C"/>
    <w:rsid w:val="001B3367"/>
    <w:rsid w:val="001B39C3"/>
    <w:rsid w:val="001B557A"/>
    <w:rsid w:val="001B7DE3"/>
    <w:rsid w:val="001C0F8B"/>
    <w:rsid w:val="001C316C"/>
    <w:rsid w:val="001C64B9"/>
    <w:rsid w:val="001D3252"/>
    <w:rsid w:val="001D3941"/>
    <w:rsid w:val="001D7149"/>
    <w:rsid w:val="001D7FBB"/>
    <w:rsid w:val="001E1C40"/>
    <w:rsid w:val="001E307B"/>
    <w:rsid w:val="001E377B"/>
    <w:rsid w:val="001E37F1"/>
    <w:rsid w:val="001F01E2"/>
    <w:rsid w:val="001F58EA"/>
    <w:rsid w:val="002008C9"/>
    <w:rsid w:val="002051DC"/>
    <w:rsid w:val="00205672"/>
    <w:rsid w:val="002067F1"/>
    <w:rsid w:val="00206F85"/>
    <w:rsid w:val="0021028E"/>
    <w:rsid w:val="002107FB"/>
    <w:rsid w:val="00210907"/>
    <w:rsid w:val="00215F14"/>
    <w:rsid w:val="0021639E"/>
    <w:rsid w:val="00224244"/>
    <w:rsid w:val="00224317"/>
    <w:rsid w:val="002255D6"/>
    <w:rsid w:val="00227468"/>
    <w:rsid w:val="002327F8"/>
    <w:rsid w:val="00236C15"/>
    <w:rsid w:val="00240CBA"/>
    <w:rsid w:val="002439A6"/>
    <w:rsid w:val="0024530C"/>
    <w:rsid w:val="00257E99"/>
    <w:rsid w:val="0026121B"/>
    <w:rsid w:val="00261705"/>
    <w:rsid w:val="002633EC"/>
    <w:rsid w:val="002672DC"/>
    <w:rsid w:val="00271FE3"/>
    <w:rsid w:val="00272F8D"/>
    <w:rsid w:val="00273328"/>
    <w:rsid w:val="00275812"/>
    <w:rsid w:val="00276180"/>
    <w:rsid w:val="002802D3"/>
    <w:rsid w:val="0028170D"/>
    <w:rsid w:val="00284618"/>
    <w:rsid w:val="0028760A"/>
    <w:rsid w:val="00293DF6"/>
    <w:rsid w:val="00295D9B"/>
    <w:rsid w:val="00296C4A"/>
    <w:rsid w:val="0029757B"/>
    <w:rsid w:val="002A53BA"/>
    <w:rsid w:val="002A5488"/>
    <w:rsid w:val="002A5C5F"/>
    <w:rsid w:val="002A790F"/>
    <w:rsid w:val="002A79E2"/>
    <w:rsid w:val="002B14E4"/>
    <w:rsid w:val="002B1C5C"/>
    <w:rsid w:val="002B219F"/>
    <w:rsid w:val="002B2846"/>
    <w:rsid w:val="002B7D19"/>
    <w:rsid w:val="002B7DE0"/>
    <w:rsid w:val="002C0526"/>
    <w:rsid w:val="002C5358"/>
    <w:rsid w:val="002C7086"/>
    <w:rsid w:val="002D12BF"/>
    <w:rsid w:val="002D2B44"/>
    <w:rsid w:val="002D3B78"/>
    <w:rsid w:val="002D45AB"/>
    <w:rsid w:val="002D5D0E"/>
    <w:rsid w:val="002D6A41"/>
    <w:rsid w:val="002D77D9"/>
    <w:rsid w:val="002D7A42"/>
    <w:rsid w:val="002E4260"/>
    <w:rsid w:val="002E585B"/>
    <w:rsid w:val="002E7016"/>
    <w:rsid w:val="002F2075"/>
    <w:rsid w:val="002F2C16"/>
    <w:rsid w:val="002F2FF8"/>
    <w:rsid w:val="002F345E"/>
    <w:rsid w:val="002F3654"/>
    <w:rsid w:val="002F398D"/>
    <w:rsid w:val="002F5AED"/>
    <w:rsid w:val="0030433C"/>
    <w:rsid w:val="00304B92"/>
    <w:rsid w:val="00305F1D"/>
    <w:rsid w:val="00306BAF"/>
    <w:rsid w:val="00312BB9"/>
    <w:rsid w:val="003205BC"/>
    <w:rsid w:val="003211BF"/>
    <w:rsid w:val="00325680"/>
    <w:rsid w:val="00325CFA"/>
    <w:rsid w:val="00326757"/>
    <w:rsid w:val="00327414"/>
    <w:rsid w:val="003315A0"/>
    <w:rsid w:val="00333796"/>
    <w:rsid w:val="00334811"/>
    <w:rsid w:val="0033531E"/>
    <w:rsid w:val="0033582A"/>
    <w:rsid w:val="00335A1B"/>
    <w:rsid w:val="00336646"/>
    <w:rsid w:val="0034156F"/>
    <w:rsid w:val="003476ED"/>
    <w:rsid w:val="00347D7A"/>
    <w:rsid w:val="00351262"/>
    <w:rsid w:val="003526E6"/>
    <w:rsid w:val="00352A72"/>
    <w:rsid w:val="003569C1"/>
    <w:rsid w:val="00357034"/>
    <w:rsid w:val="003572F3"/>
    <w:rsid w:val="00357700"/>
    <w:rsid w:val="00361156"/>
    <w:rsid w:val="00363F9A"/>
    <w:rsid w:val="003643B4"/>
    <w:rsid w:val="00364D32"/>
    <w:rsid w:val="00365375"/>
    <w:rsid w:val="0037371D"/>
    <w:rsid w:val="00373751"/>
    <w:rsid w:val="003750EA"/>
    <w:rsid w:val="00377091"/>
    <w:rsid w:val="0037750B"/>
    <w:rsid w:val="00381BC0"/>
    <w:rsid w:val="003823F1"/>
    <w:rsid w:val="00382781"/>
    <w:rsid w:val="00384F19"/>
    <w:rsid w:val="00387C18"/>
    <w:rsid w:val="0039239C"/>
    <w:rsid w:val="00392DCF"/>
    <w:rsid w:val="0039599D"/>
    <w:rsid w:val="003A0505"/>
    <w:rsid w:val="003A1A88"/>
    <w:rsid w:val="003A28A1"/>
    <w:rsid w:val="003A35BA"/>
    <w:rsid w:val="003A421C"/>
    <w:rsid w:val="003A6F8D"/>
    <w:rsid w:val="003A7B02"/>
    <w:rsid w:val="003B3225"/>
    <w:rsid w:val="003B351A"/>
    <w:rsid w:val="003B4B06"/>
    <w:rsid w:val="003B7B61"/>
    <w:rsid w:val="003C024B"/>
    <w:rsid w:val="003C14D7"/>
    <w:rsid w:val="003C2E3F"/>
    <w:rsid w:val="003C6E43"/>
    <w:rsid w:val="003C74E9"/>
    <w:rsid w:val="003C7EE5"/>
    <w:rsid w:val="003D34C7"/>
    <w:rsid w:val="003D3CC1"/>
    <w:rsid w:val="003D6F1E"/>
    <w:rsid w:val="003E0AB3"/>
    <w:rsid w:val="003E3F19"/>
    <w:rsid w:val="003E44C5"/>
    <w:rsid w:val="003E5B12"/>
    <w:rsid w:val="003E6037"/>
    <w:rsid w:val="003E626A"/>
    <w:rsid w:val="003E7B5C"/>
    <w:rsid w:val="003F166E"/>
    <w:rsid w:val="003F2938"/>
    <w:rsid w:val="003F439B"/>
    <w:rsid w:val="003F53DB"/>
    <w:rsid w:val="003F5F6D"/>
    <w:rsid w:val="00400974"/>
    <w:rsid w:val="004035F4"/>
    <w:rsid w:val="00405C7C"/>
    <w:rsid w:val="0040627C"/>
    <w:rsid w:val="00410101"/>
    <w:rsid w:val="004105D7"/>
    <w:rsid w:val="00411858"/>
    <w:rsid w:val="0041512E"/>
    <w:rsid w:val="00415E31"/>
    <w:rsid w:val="00416A44"/>
    <w:rsid w:val="00420166"/>
    <w:rsid w:val="004204D3"/>
    <w:rsid w:val="00421FDA"/>
    <w:rsid w:val="00422F7E"/>
    <w:rsid w:val="00424094"/>
    <w:rsid w:val="00425BA6"/>
    <w:rsid w:val="00426EF1"/>
    <w:rsid w:val="004301F1"/>
    <w:rsid w:val="0043112A"/>
    <w:rsid w:val="004340C9"/>
    <w:rsid w:val="00434518"/>
    <w:rsid w:val="00436811"/>
    <w:rsid w:val="00436CD9"/>
    <w:rsid w:val="004409ED"/>
    <w:rsid w:val="0044175A"/>
    <w:rsid w:val="00443645"/>
    <w:rsid w:val="00450871"/>
    <w:rsid w:val="004509F8"/>
    <w:rsid w:val="004567CC"/>
    <w:rsid w:val="00460D02"/>
    <w:rsid w:val="00460E84"/>
    <w:rsid w:val="00462B5F"/>
    <w:rsid w:val="00462C45"/>
    <w:rsid w:val="0046422C"/>
    <w:rsid w:val="00464C0F"/>
    <w:rsid w:val="00466974"/>
    <w:rsid w:val="00471082"/>
    <w:rsid w:val="0047128B"/>
    <w:rsid w:val="004734D7"/>
    <w:rsid w:val="00473DE0"/>
    <w:rsid w:val="00474D37"/>
    <w:rsid w:val="00475B16"/>
    <w:rsid w:val="00475D5F"/>
    <w:rsid w:val="00481F3F"/>
    <w:rsid w:val="0048382B"/>
    <w:rsid w:val="004843BB"/>
    <w:rsid w:val="00485035"/>
    <w:rsid w:val="00487732"/>
    <w:rsid w:val="00490247"/>
    <w:rsid w:val="00490B51"/>
    <w:rsid w:val="004910EA"/>
    <w:rsid w:val="004925DA"/>
    <w:rsid w:val="004942CB"/>
    <w:rsid w:val="00494CB7"/>
    <w:rsid w:val="0049556C"/>
    <w:rsid w:val="00497AD9"/>
    <w:rsid w:val="004A0B62"/>
    <w:rsid w:val="004A1582"/>
    <w:rsid w:val="004A2284"/>
    <w:rsid w:val="004A46BA"/>
    <w:rsid w:val="004A52A6"/>
    <w:rsid w:val="004A6B64"/>
    <w:rsid w:val="004B7A2E"/>
    <w:rsid w:val="004B7E2B"/>
    <w:rsid w:val="004C1AF1"/>
    <w:rsid w:val="004C2FA8"/>
    <w:rsid w:val="004C2FE3"/>
    <w:rsid w:val="004C3C05"/>
    <w:rsid w:val="004C7503"/>
    <w:rsid w:val="004C79FF"/>
    <w:rsid w:val="004D27F6"/>
    <w:rsid w:val="004D39F5"/>
    <w:rsid w:val="004D4A34"/>
    <w:rsid w:val="004D6D14"/>
    <w:rsid w:val="004D6DA4"/>
    <w:rsid w:val="004E02B1"/>
    <w:rsid w:val="004E625E"/>
    <w:rsid w:val="004F3204"/>
    <w:rsid w:val="004F5CF5"/>
    <w:rsid w:val="005012B6"/>
    <w:rsid w:val="00502916"/>
    <w:rsid w:val="00502A46"/>
    <w:rsid w:val="00504228"/>
    <w:rsid w:val="005051CB"/>
    <w:rsid w:val="0050597C"/>
    <w:rsid w:val="00512115"/>
    <w:rsid w:val="00513672"/>
    <w:rsid w:val="00514B6A"/>
    <w:rsid w:val="00515123"/>
    <w:rsid w:val="005166F5"/>
    <w:rsid w:val="00516F2A"/>
    <w:rsid w:val="00520443"/>
    <w:rsid w:val="0052251A"/>
    <w:rsid w:val="00523C22"/>
    <w:rsid w:val="0052439B"/>
    <w:rsid w:val="005243A8"/>
    <w:rsid w:val="00524B7E"/>
    <w:rsid w:val="005264FF"/>
    <w:rsid w:val="0052691D"/>
    <w:rsid w:val="00526969"/>
    <w:rsid w:val="0053080E"/>
    <w:rsid w:val="005319E0"/>
    <w:rsid w:val="00531BB0"/>
    <w:rsid w:val="005333AE"/>
    <w:rsid w:val="005342AA"/>
    <w:rsid w:val="00537BFD"/>
    <w:rsid w:val="00540B55"/>
    <w:rsid w:val="005411CD"/>
    <w:rsid w:val="00542F35"/>
    <w:rsid w:val="00544972"/>
    <w:rsid w:val="00544BE9"/>
    <w:rsid w:val="00547428"/>
    <w:rsid w:val="005501F5"/>
    <w:rsid w:val="005510ED"/>
    <w:rsid w:val="00551475"/>
    <w:rsid w:val="00553222"/>
    <w:rsid w:val="0055657B"/>
    <w:rsid w:val="00560F02"/>
    <w:rsid w:val="00562C5E"/>
    <w:rsid w:val="005632CA"/>
    <w:rsid w:val="005645CD"/>
    <w:rsid w:val="00565249"/>
    <w:rsid w:val="00570749"/>
    <w:rsid w:val="005737BF"/>
    <w:rsid w:val="00573E0C"/>
    <w:rsid w:val="00573E7E"/>
    <w:rsid w:val="005837AE"/>
    <w:rsid w:val="00583B60"/>
    <w:rsid w:val="005842F1"/>
    <w:rsid w:val="0058456D"/>
    <w:rsid w:val="00584B87"/>
    <w:rsid w:val="0058577D"/>
    <w:rsid w:val="00585D87"/>
    <w:rsid w:val="00586FC2"/>
    <w:rsid w:val="005872E3"/>
    <w:rsid w:val="00587F61"/>
    <w:rsid w:val="00591FFB"/>
    <w:rsid w:val="00592A49"/>
    <w:rsid w:val="005947B9"/>
    <w:rsid w:val="00595361"/>
    <w:rsid w:val="00596B3F"/>
    <w:rsid w:val="005A0E12"/>
    <w:rsid w:val="005A6CEA"/>
    <w:rsid w:val="005A776D"/>
    <w:rsid w:val="005B0E35"/>
    <w:rsid w:val="005B111B"/>
    <w:rsid w:val="005B15C2"/>
    <w:rsid w:val="005B4EE0"/>
    <w:rsid w:val="005B6FD0"/>
    <w:rsid w:val="005C001E"/>
    <w:rsid w:val="005C210A"/>
    <w:rsid w:val="005C298A"/>
    <w:rsid w:val="005C2B54"/>
    <w:rsid w:val="005C35DA"/>
    <w:rsid w:val="005C6354"/>
    <w:rsid w:val="005C7EEB"/>
    <w:rsid w:val="005C7FF2"/>
    <w:rsid w:val="005D287B"/>
    <w:rsid w:val="005D43D5"/>
    <w:rsid w:val="005D4BC3"/>
    <w:rsid w:val="005D4CC2"/>
    <w:rsid w:val="005D6359"/>
    <w:rsid w:val="005E0D7C"/>
    <w:rsid w:val="005E2F59"/>
    <w:rsid w:val="005E58B6"/>
    <w:rsid w:val="005E7892"/>
    <w:rsid w:val="005F20F5"/>
    <w:rsid w:val="005F2707"/>
    <w:rsid w:val="005F3311"/>
    <w:rsid w:val="005F3A3F"/>
    <w:rsid w:val="005F3BE0"/>
    <w:rsid w:val="005F4118"/>
    <w:rsid w:val="005F4A5F"/>
    <w:rsid w:val="005F4EDA"/>
    <w:rsid w:val="005F52F6"/>
    <w:rsid w:val="005F5678"/>
    <w:rsid w:val="00600C4B"/>
    <w:rsid w:val="00601ABE"/>
    <w:rsid w:val="00601D85"/>
    <w:rsid w:val="006025C5"/>
    <w:rsid w:val="00605B69"/>
    <w:rsid w:val="00612F8C"/>
    <w:rsid w:val="00613AA0"/>
    <w:rsid w:val="00615FB6"/>
    <w:rsid w:val="00617907"/>
    <w:rsid w:val="00617925"/>
    <w:rsid w:val="0062110C"/>
    <w:rsid w:val="0062379F"/>
    <w:rsid w:val="00624CE0"/>
    <w:rsid w:val="00625B8F"/>
    <w:rsid w:val="0062796B"/>
    <w:rsid w:val="00630FE5"/>
    <w:rsid w:val="00634E03"/>
    <w:rsid w:val="006400BF"/>
    <w:rsid w:val="0064093B"/>
    <w:rsid w:val="00641D48"/>
    <w:rsid w:val="00642C60"/>
    <w:rsid w:val="006432EB"/>
    <w:rsid w:val="00645C90"/>
    <w:rsid w:val="00647759"/>
    <w:rsid w:val="006503FF"/>
    <w:rsid w:val="00653DD2"/>
    <w:rsid w:val="00654446"/>
    <w:rsid w:val="0065703E"/>
    <w:rsid w:val="00660B8E"/>
    <w:rsid w:val="00660FA0"/>
    <w:rsid w:val="00663642"/>
    <w:rsid w:val="00663CC3"/>
    <w:rsid w:val="006656E1"/>
    <w:rsid w:val="00672882"/>
    <w:rsid w:val="0067290A"/>
    <w:rsid w:val="0067291A"/>
    <w:rsid w:val="0067717B"/>
    <w:rsid w:val="0068279B"/>
    <w:rsid w:val="00683D58"/>
    <w:rsid w:val="006842E0"/>
    <w:rsid w:val="006862A8"/>
    <w:rsid w:val="00694370"/>
    <w:rsid w:val="00694993"/>
    <w:rsid w:val="00695875"/>
    <w:rsid w:val="00696321"/>
    <w:rsid w:val="006977A8"/>
    <w:rsid w:val="006A37AE"/>
    <w:rsid w:val="006A434E"/>
    <w:rsid w:val="006B0F78"/>
    <w:rsid w:val="006B1959"/>
    <w:rsid w:val="006B4925"/>
    <w:rsid w:val="006B6647"/>
    <w:rsid w:val="006B67DA"/>
    <w:rsid w:val="006C0272"/>
    <w:rsid w:val="006C13A7"/>
    <w:rsid w:val="006C19EA"/>
    <w:rsid w:val="006C3667"/>
    <w:rsid w:val="006C3A25"/>
    <w:rsid w:val="006C4F4F"/>
    <w:rsid w:val="006C6231"/>
    <w:rsid w:val="006C77BF"/>
    <w:rsid w:val="006D0BD7"/>
    <w:rsid w:val="006D426F"/>
    <w:rsid w:val="006D6B7B"/>
    <w:rsid w:val="006D71EE"/>
    <w:rsid w:val="006D7F96"/>
    <w:rsid w:val="006E0351"/>
    <w:rsid w:val="006E164D"/>
    <w:rsid w:val="006E28B2"/>
    <w:rsid w:val="006E34B3"/>
    <w:rsid w:val="006E564C"/>
    <w:rsid w:val="006E59E7"/>
    <w:rsid w:val="006F0943"/>
    <w:rsid w:val="006F18EE"/>
    <w:rsid w:val="006F55DC"/>
    <w:rsid w:val="006F7313"/>
    <w:rsid w:val="00702476"/>
    <w:rsid w:val="00702E89"/>
    <w:rsid w:val="0070312F"/>
    <w:rsid w:val="00706B1D"/>
    <w:rsid w:val="00707A8F"/>
    <w:rsid w:val="00710DD7"/>
    <w:rsid w:val="007119C4"/>
    <w:rsid w:val="00717525"/>
    <w:rsid w:val="007200D6"/>
    <w:rsid w:val="00721735"/>
    <w:rsid w:val="00722D7F"/>
    <w:rsid w:val="00723394"/>
    <w:rsid w:val="0072383B"/>
    <w:rsid w:val="007245A9"/>
    <w:rsid w:val="00727180"/>
    <w:rsid w:val="007307E5"/>
    <w:rsid w:val="00740374"/>
    <w:rsid w:val="007406C7"/>
    <w:rsid w:val="007409A9"/>
    <w:rsid w:val="00740B43"/>
    <w:rsid w:val="007417F2"/>
    <w:rsid w:val="00747FF4"/>
    <w:rsid w:val="00751488"/>
    <w:rsid w:val="00753B04"/>
    <w:rsid w:val="007553A5"/>
    <w:rsid w:val="00756731"/>
    <w:rsid w:val="00757341"/>
    <w:rsid w:val="00760996"/>
    <w:rsid w:val="007633BF"/>
    <w:rsid w:val="00764640"/>
    <w:rsid w:val="007715C1"/>
    <w:rsid w:val="00771E1A"/>
    <w:rsid w:val="007743DB"/>
    <w:rsid w:val="00781B27"/>
    <w:rsid w:val="00782F0D"/>
    <w:rsid w:val="00790A0E"/>
    <w:rsid w:val="00791828"/>
    <w:rsid w:val="00792929"/>
    <w:rsid w:val="00794BA1"/>
    <w:rsid w:val="007A426F"/>
    <w:rsid w:val="007A5C9C"/>
    <w:rsid w:val="007A6822"/>
    <w:rsid w:val="007B12EA"/>
    <w:rsid w:val="007B23D5"/>
    <w:rsid w:val="007B3601"/>
    <w:rsid w:val="007B4673"/>
    <w:rsid w:val="007C0C71"/>
    <w:rsid w:val="007C20FB"/>
    <w:rsid w:val="007C21BD"/>
    <w:rsid w:val="007C623F"/>
    <w:rsid w:val="007C6C34"/>
    <w:rsid w:val="007C70C7"/>
    <w:rsid w:val="007D18D4"/>
    <w:rsid w:val="007D57A1"/>
    <w:rsid w:val="007D7AE2"/>
    <w:rsid w:val="007D7B7C"/>
    <w:rsid w:val="007E1B26"/>
    <w:rsid w:val="007E5416"/>
    <w:rsid w:val="007E67BA"/>
    <w:rsid w:val="007E7496"/>
    <w:rsid w:val="007F1D3C"/>
    <w:rsid w:val="007F6EA6"/>
    <w:rsid w:val="007F71B3"/>
    <w:rsid w:val="007F7923"/>
    <w:rsid w:val="00801615"/>
    <w:rsid w:val="00801AE2"/>
    <w:rsid w:val="0080264A"/>
    <w:rsid w:val="008032FC"/>
    <w:rsid w:val="008044F6"/>
    <w:rsid w:val="00804609"/>
    <w:rsid w:val="008051DD"/>
    <w:rsid w:val="008069C4"/>
    <w:rsid w:val="00813848"/>
    <w:rsid w:val="00820B52"/>
    <w:rsid w:val="00822CF3"/>
    <w:rsid w:val="00825E3B"/>
    <w:rsid w:val="00826A53"/>
    <w:rsid w:val="00826B4D"/>
    <w:rsid w:val="00835AB7"/>
    <w:rsid w:val="0083647D"/>
    <w:rsid w:val="00837D3B"/>
    <w:rsid w:val="00840EAB"/>
    <w:rsid w:val="00843D54"/>
    <w:rsid w:val="00846F33"/>
    <w:rsid w:val="0085116D"/>
    <w:rsid w:val="0085154B"/>
    <w:rsid w:val="00853BCB"/>
    <w:rsid w:val="00854499"/>
    <w:rsid w:val="00862093"/>
    <w:rsid w:val="00864017"/>
    <w:rsid w:val="00865120"/>
    <w:rsid w:val="008658A9"/>
    <w:rsid w:val="00866557"/>
    <w:rsid w:val="00867AF6"/>
    <w:rsid w:val="0087035C"/>
    <w:rsid w:val="008704F0"/>
    <w:rsid w:val="008708B5"/>
    <w:rsid w:val="00870F11"/>
    <w:rsid w:val="00872F53"/>
    <w:rsid w:val="00880429"/>
    <w:rsid w:val="008814A3"/>
    <w:rsid w:val="00881D1F"/>
    <w:rsid w:val="008834B3"/>
    <w:rsid w:val="00883887"/>
    <w:rsid w:val="00884665"/>
    <w:rsid w:val="00885889"/>
    <w:rsid w:val="00885EAF"/>
    <w:rsid w:val="008867A7"/>
    <w:rsid w:val="00890620"/>
    <w:rsid w:val="008932AD"/>
    <w:rsid w:val="008936CB"/>
    <w:rsid w:val="0089487F"/>
    <w:rsid w:val="00894C82"/>
    <w:rsid w:val="00897291"/>
    <w:rsid w:val="00897298"/>
    <w:rsid w:val="008A3678"/>
    <w:rsid w:val="008A49F7"/>
    <w:rsid w:val="008A4E79"/>
    <w:rsid w:val="008A7060"/>
    <w:rsid w:val="008A77C9"/>
    <w:rsid w:val="008B2147"/>
    <w:rsid w:val="008B2585"/>
    <w:rsid w:val="008B3FC3"/>
    <w:rsid w:val="008B42C9"/>
    <w:rsid w:val="008C11A9"/>
    <w:rsid w:val="008C23C0"/>
    <w:rsid w:val="008C2C1E"/>
    <w:rsid w:val="008C464E"/>
    <w:rsid w:val="008C6069"/>
    <w:rsid w:val="008D2721"/>
    <w:rsid w:val="008D289C"/>
    <w:rsid w:val="008D395A"/>
    <w:rsid w:val="008D3E17"/>
    <w:rsid w:val="008D4D05"/>
    <w:rsid w:val="008D5028"/>
    <w:rsid w:val="008D6A1D"/>
    <w:rsid w:val="008E0D98"/>
    <w:rsid w:val="008E1883"/>
    <w:rsid w:val="008E1D4F"/>
    <w:rsid w:val="008E5980"/>
    <w:rsid w:val="008E6DBE"/>
    <w:rsid w:val="008E6E33"/>
    <w:rsid w:val="008E7FA2"/>
    <w:rsid w:val="008F016C"/>
    <w:rsid w:val="008F0499"/>
    <w:rsid w:val="008F0878"/>
    <w:rsid w:val="008F17E6"/>
    <w:rsid w:val="008F6A39"/>
    <w:rsid w:val="008F6D6D"/>
    <w:rsid w:val="008F7086"/>
    <w:rsid w:val="0090233A"/>
    <w:rsid w:val="00906BAA"/>
    <w:rsid w:val="00906F84"/>
    <w:rsid w:val="00911FEF"/>
    <w:rsid w:val="00915510"/>
    <w:rsid w:val="009176DC"/>
    <w:rsid w:val="009218EF"/>
    <w:rsid w:val="0092410B"/>
    <w:rsid w:val="0092481D"/>
    <w:rsid w:val="009250C1"/>
    <w:rsid w:val="009274B2"/>
    <w:rsid w:val="0092752A"/>
    <w:rsid w:val="0092787C"/>
    <w:rsid w:val="00927B81"/>
    <w:rsid w:val="009309F3"/>
    <w:rsid w:val="00931525"/>
    <w:rsid w:val="00932720"/>
    <w:rsid w:val="009329A2"/>
    <w:rsid w:val="00935CAD"/>
    <w:rsid w:val="00935D59"/>
    <w:rsid w:val="009365E6"/>
    <w:rsid w:val="00940531"/>
    <w:rsid w:val="00940C68"/>
    <w:rsid w:val="0094312B"/>
    <w:rsid w:val="00943F9A"/>
    <w:rsid w:val="00946D7B"/>
    <w:rsid w:val="00947217"/>
    <w:rsid w:val="0094726A"/>
    <w:rsid w:val="00947EB2"/>
    <w:rsid w:val="00950BF6"/>
    <w:rsid w:val="00951B29"/>
    <w:rsid w:val="009527DB"/>
    <w:rsid w:val="00953428"/>
    <w:rsid w:val="00955530"/>
    <w:rsid w:val="009559B6"/>
    <w:rsid w:val="00956628"/>
    <w:rsid w:val="0096176A"/>
    <w:rsid w:val="009625C0"/>
    <w:rsid w:val="0096479C"/>
    <w:rsid w:val="00965319"/>
    <w:rsid w:val="0096709B"/>
    <w:rsid w:val="00967124"/>
    <w:rsid w:val="0096775D"/>
    <w:rsid w:val="00973127"/>
    <w:rsid w:val="00975C82"/>
    <w:rsid w:val="00976FF9"/>
    <w:rsid w:val="00980901"/>
    <w:rsid w:val="009837D2"/>
    <w:rsid w:val="00987BB5"/>
    <w:rsid w:val="00991AAC"/>
    <w:rsid w:val="00992B77"/>
    <w:rsid w:val="00995A82"/>
    <w:rsid w:val="009964E3"/>
    <w:rsid w:val="00997642"/>
    <w:rsid w:val="009A091A"/>
    <w:rsid w:val="009A4BB2"/>
    <w:rsid w:val="009A4DF8"/>
    <w:rsid w:val="009A5C2D"/>
    <w:rsid w:val="009A61AC"/>
    <w:rsid w:val="009A65E0"/>
    <w:rsid w:val="009A663D"/>
    <w:rsid w:val="009A6C3D"/>
    <w:rsid w:val="009A7F91"/>
    <w:rsid w:val="009B25FE"/>
    <w:rsid w:val="009B2C60"/>
    <w:rsid w:val="009B506A"/>
    <w:rsid w:val="009B7C0A"/>
    <w:rsid w:val="009C087F"/>
    <w:rsid w:val="009C1984"/>
    <w:rsid w:val="009C35A7"/>
    <w:rsid w:val="009C6188"/>
    <w:rsid w:val="009C6E32"/>
    <w:rsid w:val="009D0E34"/>
    <w:rsid w:val="009E0B50"/>
    <w:rsid w:val="009E1EF9"/>
    <w:rsid w:val="009E244C"/>
    <w:rsid w:val="009E2C7C"/>
    <w:rsid w:val="009E3A4F"/>
    <w:rsid w:val="009E3FAF"/>
    <w:rsid w:val="009E44B8"/>
    <w:rsid w:val="009F00EC"/>
    <w:rsid w:val="009F652B"/>
    <w:rsid w:val="00A01063"/>
    <w:rsid w:val="00A01C5A"/>
    <w:rsid w:val="00A04C66"/>
    <w:rsid w:val="00A05D5B"/>
    <w:rsid w:val="00A06647"/>
    <w:rsid w:val="00A06CBF"/>
    <w:rsid w:val="00A06DEE"/>
    <w:rsid w:val="00A1432B"/>
    <w:rsid w:val="00A1480D"/>
    <w:rsid w:val="00A15C1E"/>
    <w:rsid w:val="00A20EB2"/>
    <w:rsid w:val="00A20FA1"/>
    <w:rsid w:val="00A2268B"/>
    <w:rsid w:val="00A23174"/>
    <w:rsid w:val="00A23D0C"/>
    <w:rsid w:val="00A263DA"/>
    <w:rsid w:val="00A26EFD"/>
    <w:rsid w:val="00A3050B"/>
    <w:rsid w:val="00A30CE3"/>
    <w:rsid w:val="00A332BA"/>
    <w:rsid w:val="00A43A63"/>
    <w:rsid w:val="00A452FF"/>
    <w:rsid w:val="00A4570A"/>
    <w:rsid w:val="00A51307"/>
    <w:rsid w:val="00A5209F"/>
    <w:rsid w:val="00A527E6"/>
    <w:rsid w:val="00A609F4"/>
    <w:rsid w:val="00A6233B"/>
    <w:rsid w:val="00A6266D"/>
    <w:rsid w:val="00A63E5B"/>
    <w:rsid w:val="00A65FC3"/>
    <w:rsid w:val="00A661B9"/>
    <w:rsid w:val="00A66F29"/>
    <w:rsid w:val="00A67500"/>
    <w:rsid w:val="00A709E2"/>
    <w:rsid w:val="00A70FCC"/>
    <w:rsid w:val="00A71B29"/>
    <w:rsid w:val="00A72A2B"/>
    <w:rsid w:val="00A72ED0"/>
    <w:rsid w:val="00A73B67"/>
    <w:rsid w:val="00A74050"/>
    <w:rsid w:val="00A76274"/>
    <w:rsid w:val="00A762B2"/>
    <w:rsid w:val="00A80125"/>
    <w:rsid w:val="00A8157F"/>
    <w:rsid w:val="00A82BB8"/>
    <w:rsid w:val="00A838DB"/>
    <w:rsid w:val="00A839A4"/>
    <w:rsid w:val="00A90301"/>
    <w:rsid w:val="00A9046C"/>
    <w:rsid w:val="00A913D7"/>
    <w:rsid w:val="00A91835"/>
    <w:rsid w:val="00A93962"/>
    <w:rsid w:val="00A95699"/>
    <w:rsid w:val="00A96675"/>
    <w:rsid w:val="00AA0D2D"/>
    <w:rsid w:val="00AA3129"/>
    <w:rsid w:val="00AB1B38"/>
    <w:rsid w:val="00AB1D35"/>
    <w:rsid w:val="00AB3FEE"/>
    <w:rsid w:val="00AB4695"/>
    <w:rsid w:val="00AB5667"/>
    <w:rsid w:val="00AB5A9E"/>
    <w:rsid w:val="00AC0049"/>
    <w:rsid w:val="00AC1509"/>
    <w:rsid w:val="00AC2585"/>
    <w:rsid w:val="00AC2BA2"/>
    <w:rsid w:val="00AC4866"/>
    <w:rsid w:val="00AC59EE"/>
    <w:rsid w:val="00AC5B3A"/>
    <w:rsid w:val="00AC69A3"/>
    <w:rsid w:val="00AC7052"/>
    <w:rsid w:val="00AD01E7"/>
    <w:rsid w:val="00AD6EFE"/>
    <w:rsid w:val="00AE32A2"/>
    <w:rsid w:val="00AE5521"/>
    <w:rsid w:val="00AE6959"/>
    <w:rsid w:val="00AF3A72"/>
    <w:rsid w:val="00B03290"/>
    <w:rsid w:val="00B04E4A"/>
    <w:rsid w:val="00B06C46"/>
    <w:rsid w:val="00B120EB"/>
    <w:rsid w:val="00B13EFF"/>
    <w:rsid w:val="00B1442A"/>
    <w:rsid w:val="00B14489"/>
    <w:rsid w:val="00B1557A"/>
    <w:rsid w:val="00B2231B"/>
    <w:rsid w:val="00B2258C"/>
    <w:rsid w:val="00B244A2"/>
    <w:rsid w:val="00B249FD"/>
    <w:rsid w:val="00B24EDB"/>
    <w:rsid w:val="00B310F0"/>
    <w:rsid w:val="00B31503"/>
    <w:rsid w:val="00B31698"/>
    <w:rsid w:val="00B31A13"/>
    <w:rsid w:val="00B31F1F"/>
    <w:rsid w:val="00B320E7"/>
    <w:rsid w:val="00B33362"/>
    <w:rsid w:val="00B339CC"/>
    <w:rsid w:val="00B36820"/>
    <w:rsid w:val="00B36885"/>
    <w:rsid w:val="00B404EE"/>
    <w:rsid w:val="00B409A9"/>
    <w:rsid w:val="00B457D0"/>
    <w:rsid w:val="00B47A41"/>
    <w:rsid w:val="00B51686"/>
    <w:rsid w:val="00B52F89"/>
    <w:rsid w:val="00B53C68"/>
    <w:rsid w:val="00B54506"/>
    <w:rsid w:val="00B55C0C"/>
    <w:rsid w:val="00B752B4"/>
    <w:rsid w:val="00B7530E"/>
    <w:rsid w:val="00B81E7C"/>
    <w:rsid w:val="00B874C7"/>
    <w:rsid w:val="00B901C6"/>
    <w:rsid w:val="00B90BC9"/>
    <w:rsid w:val="00B90F87"/>
    <w:rsid w:val="00B91431"/>
    <w:rsid w:val="00B948C5"/>
    <w:rsid w:val="00B96588"/>
    <w:rsid w:val="00BA06F9"/>
    <w:rsid w:val="00BA2A32"/>
    <w:rsid w:val="00BA2DEE"/>
    <w:rsid w:val="00BA3E8A"/>
    <w:rsid w:val="00BA44DA"/>
    <w:rsid w:val="00BA7854"/>
    <w:rsid w:val="00BA7D81"/>
    <w:rsid w:val="00BB04B8"/>
    <w:rsid w:val="00BB1664"/>
    <w:rsid w:val="00BB3C62"/>
    <w:rsid w:val="00BC1AD4"/>
    <w:rsid w:val="00BC279E"/>
    <w:rsid w:val="00BC38F2"/>
    <w:rsid w:val="00BC4D90"/>
    <w:rsid w:val="00BC4EB4"/>
    <w:rsid w:val="00BC6C2C"/>
    <w:rsid w:val="00BC791E"/>
    <w:rsid w:val="00BC7BFA"/>
    <w:rsid w:val="00BD06F0"/>
    <w:rsid w:val="00BD0F41"/>
    <w:rsid w:val="00BD49CB"/>
    <w:rsid w:val="00BE7640"/>
    <w:rsid w:val="00BE7953"/>
    <w:rsid w:val="00BE7E62"/>
    <w:rsid w:val="00BE7EB9"/>
    <w:rsid w:val="00BF0521"/>
    <w:rsid w:val="00BF09CB"/>
    <w:rsid w:val="00BF21C0"/>
    <w:rsid w:val="00BF2951"/>
    <w:rsid w:val="00BF7F3D"/>
    <w:rsid w:val="00C006B5"/>
    <w:rsid w:val="00C02718"/>
    <w:rsid w:val="00C0770B"/>
    <w:rsid w:val="00C10339"/>
    <w:rsid w:val="00C13993"/>
    <w:rsid w:val="00C14014"/>
    <w:rsid w:val="00C1427D"/>
    <w:rsid w:val="00C21EAB"/>
    <w:rsid w:val="00C22F57"/>
    <w:rsid w:val="00C264E1"/>
    <w:rsid w:val="00C265DF"/>
    <w:rsid w:val="00C34076"/>
    <w:rsid w:val="00C34D57"/>
    <w:rsid w:val="00C35924"/>
    <w:rsid w:val="00C371D6"/>
    <w:rsid w:val="00C377EE"/>
    <w:rsid w:val="00C40FB6"/>
    <w:rsid w:val="00C446F2"/>
    <w:rsid w:val="00C50A18"/>
    <w:rsid w:val="00C53095"/>
    <w:rsid w:val="00C535D6"/>
    <w:rsid w:val="00C630AD"/>
    <w:rsid w:val="00C642EA"/>
    <w:rsid w:val="00C65589"/>
    <w:rsid w:val="00C66DEA"/>
    <w:rsid w:val="00C70B7B"/>
    <w:rsid w:val="00C726B6"/>
    <w:rsid w:val="00C72E8E"/>
    <w:rsid w:val="00C81B8C"/>
    <w:rsid w:val="00C84D39"/>
    <w:rsid w:val="00C8674F"/>
    <w:rsid w:val="00C9125F"/>
    <w:rsid w:val="00C94193"/>
    <w:rsid w:val="00C941F7"/>
    <w:rsid w:val="00C94A60"/>
    <w:rsid w:val="00C96B50"/>
    <w:rsid w:val="00CA143C"/>
    <w:rsid w:val="00CA45CF"/>
    <w:rsid w:val="00CA50DE"/>
    <w:rsid w:val="00CA62C7"/>
    <w:rsid w:val="00CB5D22"/>
    <w:rsid w:val="00CC031B"/>
    <w:rsid w:val="00CC0894"/>
    <w:rsid w:val="00CC48DC"/>
    <w:rsid w:val="00CC52BE"/>
    <w:rsid w:val="00CC7F07"/>
    <w:rsid w:val="00CD03AF"/>
    <w:rsid w:val="00CD0DFA"/>
    <w:rsid w:val="00CD0FEE"/>
    <w:rsid w:val="00CD1E28"/>
    <w:rsid w:val="00CD4833"/>
    <w:rsid w:val="00CD5808"/>
    <w:rsid w:val="00CD741D"/>
    <w:rsid w:val="00CD7AB7"/>
    <w:rsid w:val="00CD7BEA"/>
    <w:rsid w:val="00CE14B6"/>
    <w:rsid w:val="00CE66B6"/>
    <w:rsid w:val="00CF10DB"/>
    <w:rsid w:val="00CF2230"/>
    <w:rsid w:val="00CF22E9"/>
    <w:rsid w:val="00CF5918"/>
    <w:rsid w:val="00CF5AB1"/>
    <w:rsid w:val="00CF63E5"/>
    <w:rsid w:val="00CF6DA7"/>
    <w:rsid w:val="00CF7641"/>
    <w:rsid w:val="00CF779B"/>
    <w:rsid w:val="00D004C7"/>
    <w:rsid w:val="00D03306"/>
    <w:rsid w:val="00D03919"/>
    <w:rsid w:val="00D06CA5"/>
    <w:rsid w:val="00D07665"/>
    <w:rsid w:val="00D11493"/>
    <w:rsid w:val="00D12B36"/>
    <w:rsid w:val="00D12E0F"/>
    <w:rsid w:val="00D154A8"/>
    <w:rsid w:val="00D2006B"/>
    <w:rsid w:val="00D217CC"/>
    <w:rsid w:val="00D2221F"/>
    <w:rsid w:val="00D223FC"/>
    <w:rsid w:val="00D24947"/>
    <w:rsid w:val="00D26FDC"/>
    <w:rsid w:val="00D30BE3"/>
    <w:rsid w:val="00D315AE"/>
    <w:rsid w:val="00D320C1"/>
    <w:rsid w:val="00D32126"/>
    <w:rsid w:val="00D36397"/>
    <w:rsid w:val="00D366E9"/>
    <w:rsid w:val="00D37584"/>
    <w:rsid w:val="00D37EBA"/>
    <w:rsid w:val="00D41F3C"/>
    <w:rsid w:val="00D45441"/>
    <w:rsid w:val="00D45C36"/>
    <w:rsid w:val="00D45FCB"/>
    <w:rsid w:val="00D47AC4"/>
    <w:rsid w:val="00D51E52"/>
    <w:rsid w:val="00D53078"/>
    <w:rsid w:val="00D53AF8"/>
    <w:rsid w:val="00D5578D"/>
    <w:rsid w:val="00D55D8E"/>
    <w:rsid w:val="00D561EA"/>
    <w:rsid w:val="00D5621F"/>
    <w:rsid w:val="00D56487"/>
    <w:rsid w:val="00D57587"/>
    <w:rsid w:val="00D6326A"/>
    <w:rsid w:val="00D63363"/>
    <w:rsid w:val="00D63CF8"/>
    <w:rsid w:val="00D64060"/>
    <w:rsid w:val="00D65F03"/>
    <w:rsid w:val="00D677DC"/>
    <w:rsid w:val="00D70507"/>
    <w:rsid w:val="00D71854"/>
    <w:rsid w:val="00D72070"/>
    <w:rsid w:val="00D73B36"/>
    <w:rsid w:val="00D75B06"/>
    <w:rsid w:val="00D75C4C"/>
    <w:rsid w:val="00D75C82"/>
    <w:rsid w:val="00D7613E"/>
    <w:rsid w:val="00D763BD"/>
    <w:rsid w:val="00D81EBD"/>
    <w:rsid w:val="00D8371B"/>
    <w:rsid w:val="00D84B60"/>
    <w:rsid w:val="00D87458"/>
    <w:rsid w:val="00D91909"/>
    <w:rsid w:val="00D93345"/>
    <w:rsid w:val="00D971F9"/>
    <w:rsid w:val="00DA1240"/>
    <w:rsid w:val="00DA163D"/>
    <w:rsid w:val="00DA1B4C"/>
    <w:rsid w:val="00DA3939"/>
    <w:rsid w:val="00DA4D0B"/>
    <w:rsid w:val="00DA5AB6"/>
    <w:rsid w:val="00DA777D"/>
    <w:rsid w:val="00DA7F07"/>
    <w:rsid w:val="00DB018F"/>
    <w:rsid w:val="00DB03A8"/>
    <w:rsid w:val="00DB29D5"/>
    <w:rsid w:val="00DB2A9A"/>
    <w:rsid w:val="00DB43C8"/>
    <w:rsid w:val="00DB4DF8"/>
    <w:rsid w:val="00DB59AF"/>
    <w:rsid w:val="00DB7CA2"/>
    <w:rsid w:val="00DC0773"/>
    <w:rsid w:val="00DC14BC"/>
    <w:rsid w:val="00DC2589"/>
    <w:rsid w:val="00DD3275"/>
    <w:rsid w:val="00DD3BB3"/>
    <w:rsid w:val="00DD5192"/>
    <w:rsid w:val="00DD5667"/>
    <w:rsid w:val="00DE0C72"/>
    <w:rsid w:val="00DE1205"/>
    <w:rsid w:val="00DE1459"/>
    <w:rsid w:val="00DE4EFD"/>
    <w:rsid w:val="00DE6349"/>
    <w:rsid w:val="00DE6BAE"/>
    <w:rsid w:val="00DE79FA"/>
    <w:rsid w:val="00DE7E98"/>
    <w:rsid w:val="00DF0032"/>
    <w:rsid w:val="00DF1230"/>
    <w:rsid w:val="00DF1A2E"/>
    <w:rsid w:val="00DF1D9A"/>
    <w:rsid w:val="00DF3FFF"/>
    <w:rsid w:val="00DF5646"/>
    <w:rsid w:val="00E02BC6"/>
    <w:rsid w:val="00E04582"/>
    <w:rsid w:val="00E055C2"/>
    <w:rsid w:val="00E061E6"/>
    <w:rsid w:val="00E065DC"/>
    <w:rsid w:val="00E06807"/>
    <w:rsid w:val="00E06CDC"/>
    <w:rsid w:val="00E07FA1"/>
    <w:rsid w:val="00E14F2B"/>
    <w:rsid w:val="00E20AE9"/>
    <w:rsid w:val="00E2130B"/>
    <w:rsid w:val="00E22DEA"/>
    <w:rsid w:val="00E2395F"/>
    <w:rsid w:val="00E255B3"/>
    <w:rsid w:val="00E445C9"/>
    <w:rsid w:val="00E447C4"/>
    <w:rsid w:val="00E45326"/>
    <w:rsid w:val="00E46634"/>
    <w:rsid w:val="00E46C4B"/>
    <w:rsid w:val="00E46CD4"/>
    <w:rsid w:val="00E47D05"/>
    <w:rsid w:val="00E50F1A"/>
    <w:rsid w:val="00E53727"/>
    <w:rsid w:val="00E6133F"/>
    <w:rsid w:val="00E6216B"/>
    <w:rsid w:val="00E652F5"/>
    <w:rsid w:val="00E65B4F"/>
    <w:rsid w:val="00E66FEF"/>
    <w:rsid w:val="00E70409"/>
    <w:rsid w:val="00E709DB"/>
    <w:rsid w:val="00E73897"/>
    <w:rsid w:val="00E74685"/>
    <w:rsid w:val="00E76B87"/>
    <w:rsid w:val="00E779E4"/>
    <w:rsid w:val="00E800CA"/>
    <w:rsid w:val="00E82275"/>
    <w:rsid w:val="00E84A05"/>
    <w:rsid w:val="00E85C90"/>
    <w:rsid w:val="00E85E17"/>
    <w:rsid w:val="00E92398"/>
    <w:rsid w:val="00E931FB"/>
    <w:rsid w:val="00E934A6"/>
    <w:rsid w:val="00E93A4B"/>
    <w:rsid w:val="00E95659"/>
    <w:rsid w:val="00E95783"/>
    <w:rsid w:val="00E95A36"/>
    <w:rsid w:val="00EA0A56"/>
    <w:rsid w:val="00EA42BE"/>
    <w:rsid w:val="00EA6461"/>
    <w:rsid w:val="00EA6BF2"/>
    <w:rsid w:val="00EA742C"/>
    <w:rsid w:val="00EB2F4C"/>
    <w:rsid w:val="00EB3EC2"/>
    <w:rsid w:val="00EB58F2"/>
    <w:rsid w:val="00EB5CC2"/>
    <w:rsid w:val="00EC0541"/>
    <w:rsid w:val="00EC1B4F"/>
    <w:rsid w:val="00EC3151"/>
    <w:rsid w:val="00EC3218"/>
    <w:rsid w:val="00EC3D8B"/>
    <w:rsid w:val="00EC3FFF"/>
    <w:rsid w:val="00EC531A"/>
    <w:rsid w:val="00EC5809"/>
    <w:rsid w:val="00EC5F63"/>
    <w:rsid w:val="00EC6A56"/>
    <w:rsid w:val="00EC76C2"/>
    <w:rsid w:val="00ED3568"/>
    <w:rsid w:val="00ED382C"/>
    <w:rsid w:val="00EE20EE"/>
    <w:rsid w:val="00EE2320"/>
    <w:rsid w:val="00EE459D"/>
    <w:rsid w:val="00EE4722"/>
    <w:rsid w:val="00EE57E0"/>
    <w:rsid w:val="00EE6957"/>
    <w:rsid w:val="00EE7EEB"/>
    <w:rsid w:val="00EF2580"/>
    <w:rsid w:val="00EF2618"/>
    <w:rsid w:val="00EF3DC7"/>
    <w:rsid w:val="00EF6A25"/>
    <w:rsid w:val="00EF6FCF"/>
    <w:rsid w:val="00F00E8F"/>
    <w:rsid w:val="00F027F6"/>
    <w:rsid w:val="00F02E8F"/>
    <w:rsid w:val="00F03F58"/>
    <w:rsid w:val="00F04081"/>
    <w:rsid w:val="00F060EF"/>
    <w:rsid w:val="00F06A80"/>
    <w:rsid w:val="00F078EA"/>
    <w:rsid w:val="00F13064"/>
    <w:rsid w:val="00F13592"/>
    <w:rsid w:val="00F2016F"/>
    <w:rsid w:val="00F203A0"/>
    <w:rsid w:val="00F20901"/>
    <w:rsid w:val="00F2392E"/>
    <w:rsid w:val="00F23D2F"/>
    <w:rsid w:val="00F2552A"/>
    <w:rsid w:val="00F26E32"/>
    <w:rsid w:val="00F307A3"/>
    <w:rsid w:val="00F30D64"/>
    <w:rsid w:val="00F3192D"/>
    <w:rsid w:val="00F32C59"/>
    <w:rsid w:val="00F40D04"/>
    <w:rsid w:val="00F46B4C"/>
    <w:rsid w:val="00F556FB"/>
    <w:rsid w:val="00F62292"/>
    <w:rsid w:val="00F6320F"/>
    <w:rsid w:val="00F64DB5"/>
    <w:rsid w:val="00F6590F"/>
    <w:rsid w:val="00F67219"/>
    <w:rsid w:val="00F7593F"/>
    <w:rsid w:val="00F765CD"/>
    <w:rsid w:val="00F76DBF"/>
    <w:rsid w:val="00F81008"/>
    <w:rsid w:val="00F81C7B"/>
    <w:rsid w:val="00F82029"/>
    <w:rsid w:val="00F8301E"/>
    <w:rsid w:val="00F84EBB"/>
    <w:rsid w:val="00F93D95"/>
    <w:rsid w:val="00F94648"/>
    <w:rsid w:val="00F94CFF"/>
    <w:rsid w:val="00FA0048"/>
    <w:rsid w:val="00FA1DFC"/>
    <w:rsid w:val="00FA4419"/>
    <w:rsid w:val="00FA447D"/>
    <w:rsid w:val="00FA5186"/>
    <w:rsid w:val="00FA571C"/>
    <w:rsid w:val="00FA5D0A"/>
    <w:rsid w:val="00FA6E59"/>
    <w:rsid w:val="00FB34D5"/>
    <w:rsid w:val="00FB39FA"/>
    <w:rsid w:val="00FB5B10"/>
    <w:rsid w:val="00FB7F36"/>
    <w:rsid w:val="00FC0595"/>
    <w:rsid w:val="00FC5D58"/>
    <w:rsid w:val="00FC65DF"/>
    <w:rsid w:val="00FC7BD6"/>
    <w:rsid w:val="00FD0681"/>
    <w:rsid w:val="00FD472E"/>
    <w:rsid w:val="00FD6073"/>
    <w:rsid w:val="00FD7F89"/>
    <w:rsid w:val="00FE2419"/>
    <w:rsid w:val="00FE26FD"/>
    <w:rsid w:val="00FE2F93"/>
    <w:rsid w:val="00FE36F1"/>
    <w:rsid w:val="00FE3F00"/>
    <w:rsid w:val="00FE4A1E"/>
    <w:rsid w:val="00FE4F21"/>
    <w:rsid w:val="00FF2713"/>
    <w:rsid w:val="00FF2A69"/>
    <w:rsid w:val="00FF5802"/>
    <w:rsid w:val="00FF7240"/>
    <w:rsid w:val="00FF7318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29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1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link w:val="NoSpacingChar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684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842E0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E95A36"/>
    <w:rPr>
      <w:rFonts w:ascii="Calibri" w:eastAsia="Calibri" w:hAnsi="Calibri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8032FC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C1427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1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06F84"/>
    <w:pPr>
      <w:widowControl w:val="0"/>
      <w:autoSpaceDE w:val="0"/>
      <w:autoSpaceDN w:val="0"/>
      <w:adjustRightInd w:val="0"/>
      <w:spacing w:before="161"/>
      <w:ind w:left="102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06F84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73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905BF-A57E-4573-91AC-9578BF97C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EFCD9-48EF-44CC-BD26-6911A143C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86D59A-AAE9-4169-9FA6-0F6B125805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615662-D7A3-4D70-B7A1-142E406523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763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3</cp:revision>
  <cp:lastPrinted>2021-12-22T16:16:00Z</cp:lastPrinted>
  <dcterms:created xsi:type="dcterms:W3CDTF">2023-01-20T19:38:00Z</dcterms:created>
  <dcterms:modified xsi:type="dcterms:W3CDTF">2023-01-20T19:44:00Z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