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CA92" w14:textId="77777777" w:rsidR="005A6120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47334462" wp14:editId="14D34071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B2BB7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19C8DBCE" w14:textId="201A1936" w:rsidR="005A6120" w:rsidRPr="00F81DD6" w:rsidRDefault="00786837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MA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</w:t>
      </w: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Z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</w:t>
      </w:r>
      <w:r w:rsidR="005A612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5</w:t>
      </w:r>
    </w:p>
    <w:p w14:paraId="49A53CE3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3951ED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631D9C2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3951ED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01FBFC7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B10ACC8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9C148CF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712D0A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7DAFA33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6BD291A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1DEBB96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8CF4E1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F4D2ED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4CBBDF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4D01189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D3D7F19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B41C31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44E711F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FAA0AAC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9685AAC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6B71CB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3951ED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3951ED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28C8EEAC" w:rsidR="00E50045" w:rsidRPr="003951ED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87E5F3" w14:textId="2364261A" w:rsidR="007520B7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7E6E5D">
        <w:rPr>
          <w:rFonts w:ascii="Arial Nova Cond Light" w:eastAsia="Times New Roman" w:hAnsi="Arial Nova Cond Light"/>
          <w:sz w:val="24"/>
          <w:szCs w:val="24"/>
        </w:rPr>
        <w:t>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Estratégico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I</w:t>
      </w:r>
      <w:r w:rsidR="007E6E5D">
        <w:rPr>
          <w:rFonts w:ascii="Arial Nova Cond Light" w:eastAsia="Times New Roman" w:hAnsi="Arial Nova Cond Light"/>
          <w:sz w:val="24"/>
          <w:szCs w:val="24"/>
        </w:rPr>
        <w:t>nstitucional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</w:t>
      </w:r>
      <w:r w:rsidRPr="00F81DD6">
        <w:rPr>
          <w:rFonts w:ascii="Arial Nova Cond Light" w:eastAsia="Times New Roman" w:hAnsi="Arial Nova Cond Light"/>
          <w:sz w:val="24"/>
          <w:szCs w:val="24"/>
        </w:rPr>
        <w:t>O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perativo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A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nual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2025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7403591E" w14:textId="77777777" w:rsidR="00227A91" w:rsidRPr="00F81DD6" w:rsidRDefault="00227A91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71B99A53" w14:textId="7FA17AEE" w:rsidR="00227A91" w:rsidRDefault="007520B7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  <w:r w:rsidR="00227A91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 xml:space="preserve"> 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 xml:space="preserve">La Autoridad Nacional de Asuntos Marítimos (ANAMAR), creada por la ley 66-07, tiene por finalidad proveer al Estado Dominicano las herramientas técnicas, científicas y jurídicas necesarias para la investigación, conservación y aprovechamiento sostenible de los recursos vivos y no vivos del mar, existentes en nuestros espacios marítimos. </w:t>
      </w:r>
    </w:p>
    <w:p w14:paraId="27A8BA68" w14:textId="77777777" w:rsidR="00227A91" w:rsidRPr="00227A91" w:rsidRDefault="00227A91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</w:p>
    <w:p w14:paraId="6521DC63" w14:textId="72FFBACE" w:rsidR="00F70216" w:rsidRDefault="00C61C75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ANAMAR, adscrita al Ministerio de la Presidencia con el programa 23 ‘</w:t>
      </w:r>
      <w:r w:rsidRP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>’Promoción del Desarrollo y Fortalecimiento del Sector Marítimo”</w:t>
      </w:r>
      <w:r w:rsid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 xml:space="preserve">,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Producto </w:t>
      </w:r>
      <w:r>
        <w:rPr>
          <w:rFonts w:ascii="Arial Nova Cond Light" w:hAnsi="Arial Nova Cond Light" w:cs="Tahoma"/>
          <w:sz w:val="24"/>
          <w:szCs w:val="24"/>
          <w:lang w:val="es-DO"/>
        </w:rPr>
        <w:t>6121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, </w:t>
      </w:r>
      <w:r>
        <w:rPr>
          <w:rFonts w:ascii="Arial Nova Cond Light" w:hAnsi="Arial Nova Cond Light"/>
          <w:sz w:val="24"/>
          <w:szCs w:val="24"/>
          <w:lang w:val="es-DO"/>
        </w:rPr>
        <w:t xml:space="preserve">llevará a cabo investigaciones para la conservación aprovechamiento sostenible de los recursos del mar y desarrollo del sector marítimo. </w:t>
      </w:r>
      <w:r w:rsidR="007520B7" w:rsidRPr="00C61C75">
        <w:rPr>
          <w:rFonts w:ascii="Arial Nova Cond Light" w:eastAsia="Times New Roman" w:hAnsi="Arial Nova Cond Light"/>
          <w:sz w:val="24"/>
          <w:szCs w:val="24"/>
          <w:lang w:val="es-DO"/>
        </w:rPr>
        <w:t>Un informe de seguimiento trimestral es generado por la ANAMAR en el cual se realiza un monitoreo físico y presupuestario de las metas establecidas.</w:t>
      </w:r>
    </w:p>
    <w:p w14:paraId="5EEBE389" w14:textId="77777777" w:rsidR="005A6120" w:rsidRPr="005A6120" w:rsidRDefault="005A6120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</w:p>
    <w:p w14:paraId="6717D135" w14:textId="225ACF81" w:rsidR="007520B7" w:rsidRDefault="00F70216" w:rsidP="006D44FE">
      <w:pPr>
        <w:pStyle w:val="Sinespaciado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>
        <w:rPr>
          <w:rFonts w:ascii="Arial Nova Cond Light" w:hAnsi="Arial Nova Cond Light"/>
          <w:b/>
          <w:sz w:val="24"/>
          <w:szCs w:val="24"/>
          <w:lang w:val="es-DO"/>
        </w:rPr>
        <w:t xml:space="preserve">Descripción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786837">
        <w:rPr>
          <w:rFonts w:ascii="Arial Nova Cond Light" w:hAnsi="Arial Nova Cond Light"/>
          <w:b/>
          <w:sz w:val="24"/>
          <w:szCs w:val="24"/>
          <w:lang w:val="es-DO"/>
        </w:rPr>
        <w:t>marzo</w:t>
      </w:r>
      <w:r>
        <w:rPr>
          <w:rFonts w:ascii="Arial Nova Cond Light" w:hAnsi="Arial Nova Cond Light"/>
          <w:b/>
          <w:sz w:val="24"/>
          <w:szCs w:val="24"/>
          <w:lang w:val="es-DO"/>
        </w:rPr>
        <w:t xml:space="preserve"> 202</w:t>
      </w:r>
      <w:r w:rsidR="007E6E5D">
        <w:rPr>
          <w:rFonts w:ascii="Arial Nova Cond Light" w:hAnsi="Arial Nova Cond Light"/>
          <w:b/>
          <w:sz w:val="24"/>
          <w:szCs w:val="24"/>
          <w:lang w:val="es-DO"/>
        </w:rPr>
        <w:t>5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07A39E6C" w14:textId="41069630" w:rsidR="007516DF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En la actualidad, la Autoridad Nacional de Asuntos Marítimos cuenta con </w:t>
      </w:r>
      <w:r w:rsidR="00786837">
        <w:rPr>
          <w:rFonts w:ascii="Arial Nova Cond Light" w:hAnsi="Arial Nova Cond Light"/>
          <w:bCs/>
          <w:sz w:val="24"/>
          <w:szCs w:val="24"/>
          <w:lang w:val="es-DO"/>
        </w:rPr>
        <w:t>diez</w:t>
      </w:r>
      <w:r w:rsidR="00A266AC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>(</w:t>
      </w:r>
      <w:r w:rsidR="00786837">
        <w:rPr>
          <w:rFonts w:ascii="Arial Nova Cond Light" w:hAnsi="Arial Nova Cond Light"/>
          <w:bCs/>
          <w:sz w:val="24"/>
          <w:szCs w:val="24"/>
          <w:lang w:val="es-DO"/>
        </w:rPr>
        <w:t>10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) proyectos, </w:t>
      </w:r>
      <w:r>
        <w:rPr>
          <w:rFonts w:ascii="Arial Nova Cond Light" w:hAnsi="Arial Nova Cond Light"/>
          <w:bCs/>
          <w:sz w:val="24"/>
          <w:szCs w:val="24"/>
          <w:lang w:val="es-DO"/>
        </w:rPr>
        <w:t>relacionados directamente a los lineamientos de la Ley 66-07 y el reglamento No.323-12, alineadas con la Estrategia Nacional de Desarrollo 2030, el Plan Estratégico Institucional y el Plan Operativo Anual.</w:t>
      </w:r>
      <w:r w:rsidR="007516DF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</w:p>
    <w:p w14:paraId="58769B1B" w14:textId="77777777" w:rsidR="007516DF" w:rsidRDefault="007516DF">
      <w:pPr>
        <w:spacing w:after="200" w:line="276" w:lineRule="auto"/>
        <w:rPr>
          <w:rFonts w:ascii="Arial Nova Cond Light" w:eastAsia="Calibri" w:hAnsi="Arial Nova Cond Light" w:cs="Times New Roman"/>
          <w:bCs/>
          <w:sz w:val="24"/>
          <w:szCs w:val="24"/>
        </w:rPr>
      </w:pPr>
      <w:r>
        <w:rPr>
          <w:rFonts w:ascii="Arial Nova Cond Light" w:hAnsi="Arial Nova Cond Light"/>
          <w:bCs/>
          <w:sz w:val="24"/>
          <w:szCs w:val="24"/>
        </w:rPr>
        <w:br w:type="page"/>
      </w:r>
    </w:p>
    <w:p w14:paraId="26633451" w14:textId="16D730C4" w:rsidR="009E3B2A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>
        <w:rPr>
          <w:rFonts w:ascii="Arial Nova Cond Light" w:hAnsi="Arial Nova Cond Light"/>
          <w:bCs/>
          <w:sz w:val="24"/>
          <w:szCs w:val="24"/>
          <w:lang w:val="es-DO"/>
        </w:rPr>
        <w:lastRenderedPageBreak/>
        <w:t xml:space="preserve">Dichos proyectos serán detallados a continuación: </w:t>
      </w:r>
    </w:p>
    <w:p w14:paraId="347DF0E9" w14:textId="2A6C4AFE" w:rsidR="00B32EC4" w:rsidRDefault="00786837" w:rsidP="00B32EC4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86837">
        <w:rPr>
          <w:rFonts w:ascii="Arial Nova Cond Light" w:hAnsi="Arial Nova Cond Light"/>
          <w:lang w:val="es-DO"/>
        </w:rPr>
        <w:t>Análisis de la velocidad y dirección del viento y oleaje dados por las boyas oceanográficas en costas dominicanas para el año 2024.</w:t>
      </w:r>
    </w:p>
    <w:p w14:paraId="0064E3B3" w14:textId="0C8FDBA2" w:rsidR="00786837" w:rsidRDefault="00786837" w:rsidP="00B32EC4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86837">
        <w:rPr>
          <w:rFonts w:ascii="Arial Nova Cond Light" w:hAnsi="Arial Nova Cond Light"/>
          <w:lang w:val="es-DO"/>
        </w:rPr>
        <w:t>Levantamiento batimétrico de la 2da etapa del canal de navegación de la Bahía Las Calderas.</w:t>
      </w:r>
    </w:p>
    <w:p w14:paraId="6B23AEBD" w14:textId="4F36FFB8" w:rsidR="00786837" w:rsidRDefault="00786837" w:rsidP="00B32EC4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86837">
        <w:rPr>
          <w:rFonts w:ascii="Arial Nova Cond Light" w:hAnsi="Arial Nova Cond Light"/>
          <w:lang w:val="es-DO"/>
        </w:rPr>
        <w:t>Fotogrametría Playa Caobita.</w:t>
      </w:r>
    </w:p>
    <w:p w14:paraId="062CFFCD" w14:textId="21136D25" w:rsidR="00786837" w:rsidRDefault="00786837" w:rsidP="00786837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86837">
        <w:rPr>
          <w:rFonts w:ascii="Arial Nova Cond Light" w:hAnsi="Arial Nova Cond Light"/>
          <w:lang w:val="es-DO"/>
        </w:rPr>
        <w:t>Monitoreo de Corrientes Superficiales y Caracterización Físico-Química en la Laguna Arrecifal de Boca Chica, República Dominicana.</w:t>
      </w:r>
    </w:p>
    <w:p w14:paraId="4939BE7B" w14:textId="042E1BA3" w:rsidR="00786837" w:rsidRDefault="00786837" w:rsidP="00786837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86837">
        <w:rPr>
          <w:rFonts w:ascii="Arial Nova Cond Light" w:hAnsi="Arial Nova Cond Light"/>
          <w:lang w:val="es-DO"/>
        </w:rPr>
        <w:t>Evaluación de los patrones de invasión del sargazo en la República Dominicana durante el 2024.</w:t>
      </w:r>
    </w:p>
    <w:p w14:paraId="722723BA" w14:textId="24AD0585" w:rsidR="00786837" w:rsidRDefault="00786837" w:rsidP="00786837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86837">
        <w:rPr>
          <w:rFonts w:ascii="Arial Nova Cond Light" w:hAnsi="Arial Nova Cond Light"/>
          <w:lang w:val="es-DO"/>
        </w:rPr>
        <w:t>Elaboración de un manual de recomendaciones para obras marítimas.</w:t>
      </w:r>
    </w:p>
    <w:p w14:paraId="142D4820" w14:textId="3BD64ABA" w:rsidR="00786837" w:rsidRDefault="00786837" w:rsidP="00786837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86837">
        <w:rPr>
          <w:rFonts w:ascii="Arial Nova Cond Light" w:hAnsi="Arial Nova Cond Light"/>
          <w:lang w:val="es-DO"/>
        </w:rPr>
        <w:t>Mantenimiento de boyas oceanográficas en costas de la República Dominicana.</w:t>
      </w:r>
    </w:p>
    <w:p w14:paraId="6848D372" w14:textId="709434D8" w:rsidR="00786837" w:rsidRDefault="00786837" w:rsidP="00786837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86837">
        <w:rPr>
          <w:rFonts w:ascii="Arial Nova Cond Light" w:hAnsi="Arial Nova Cond Light"/>
          <w:lang w:val="es-DO"/>
        </w:rPr>
        <w:t>Configuración de mareógrafos instalados en las zonas Norte y Sur de la República Dominicana.</w:t>
      </w:r>
    </w:p>
    <w:p w14:paraId="4F3A2A8B" w14:textId="6B3FE42A" w:rsidR="00786837" w:rsidRDefault="00786837" w:rsidP="00786837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86837">
        <w:rPr>
          <w:rFonts w:ascii="Arial Nova Cond Light" w:hAnsi="Arial Nova Cond Light"/>
          <w:lang w:val="es-DO"/>
        </w:rPr>
        <w:t>Charla o Conferencia sobre el mar y sus recursos.</w:t>
      </w:r>
    </w:p>
    <w:p w14:paraId="45853FE1" w14:textId="584BBE49" w:rsidR="00786837" w:rsidRPr="007516DF" w:rsidRDefault="00786837" w:rsidP="00786837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86837">
        <w:rPr>
          <w:rFonts w:ascii="Arial Nova Cond Light" w:hAnsi="Arial Nova Cond Light"/>
          <w:lang w:val="es-DO"/>
        </w:rPr>
        <w:t>Entrega de Mapa Topobatimétrico.</w:t>
      </w:r>
    </w:p>
    <w:sectPr w:rsidR="00786837" w:rsidRPr="007516DF" w:rsidSect="00362B01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C1913"/>
    <w:multiLevelType w:val="hybridMultilevel"/>
    <w:tmpl w:val="5620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2"/>
  </w:num>
  <w:num w:numId="2" w16cid:durableId="1847287495">
    <w:abstractNumId w:val="23"/>
  </w:num>
  <w:num w:numId="3" w16cid:durableId="656810093">
    <w:abstractNumId w:val="24"/>
  </w:num>
  <w:num w:numId="4" w16cid:durableId="665010807">
    <w:abstractNumId w:val="26"/>
  </w:num>
  <w:num w:numId="5" w16cid:durableId="734429088">
    <w:abstractNumId w:val="32"/>
  </w:num>
  <w:num w:numId="6" w16cid:durableId="1544516237">
    <w:abstractNumId w:val="21"/>
  </w:num>
  <w:num w:numId="7" w16cid:durableId="2044284578">
    <w:abstractNumId w:val="10"/>
  </w:num>
  <w:num w:numId="8" w16cid:durableId="1092432030">
    <w:abstractNumId w:val="30"/>
  </w:num>
  <w:num w:numId="9" w16cid:durableId="545684248">
    <w:abstractNumId w:val="35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7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9"/>
  </w:num>
  <w:num w:numId="16" w16cid:durableId="1617833445">
    <w:abstractNumId w:val="31"/>
  </w:num>
  <w:num w:numId="17" w16cid:durableId="1868829777">
    <w:abstractNumId w:val="12"/>
  </w:num>
  <w:num w:numId="18" w16cid:durableId="1476336888">
    <w:abstractNumId w:val="27"/>
  </w:num>
  <w:num w:numId="19" w16cid:durableId="2107801329">
    <w:abstractNumId w:val="33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6"/>
  </w:num>
  <w:num w:numId="31" w16cid:durableId="1137184333">
    <w:abstractNumId w:val="20"/>
  </w:num>
  <w:num w:numId="32" w16cid:durableId="1092698142">
    <w:abstractNumId w:val="14"/>
  </w:num>
  <w:num w:numId="33" w16cid:durableId="1857426526">
    <w:abstractNumId w:val="19"/>
  </w:num>
  <w:num w:numId="34" w16cid:durableId="1524054812">
    <w:abstractNumId w:val="28"/>
  </w:num>
  <w:num w:numId="35" w16cid:durableId="12613039">
    <w:abstractNumId w:val="34"/>
  </w:num>
  <w:num w:numId="36" w16cid:durableId="1163855614">
    <w:abstractNumId w:val="18"/>
  </w:num>
  <w:num w:numId="37" w16cid:durableId="2124181136">
    <w:abstractNumId w:val="25"/>
  </w:num>
  <w:num w:numId="38" w16cid:durableId="12920078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7358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5C47"/>
    <w:rsid w:val="00067C1E"/>
    <w:rsid w:val="000868B4"/>
    <w:rsid w:val="00094648"/>
    <w:rsid w:val="000A3C06"/>
    <w:rsid w:val="000B05DA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5F8E"/>
    <w:rsid w:val="001D7149"/>
    <w:rsid w:val="001E37F1"/>
    <w:rsid w:val="001F0444"/>
    <w:rsid w:val="001F0615"/>
    <w:rsid w:val="001F0817"/>
    <w:rsid w:val="001F3C6F"/>
    <w:rsid w:val="00201DA5"/>
    <w:rsid w:val="00220F05"/>
    <w:rsid w:val="00225A80"/>
    <w:rsid w:val="00227381"/>
    <w:rsid w:val="00227A91"/>
    <w:rsid w:val="002422B9"/>
    <w:rsid w:val="002425E3"/>
    <w:rsid w:val="00247DFC"/>
    <w:rsid w:val="00253ED6"/>
    <w:rsid w:val="00256DDF"/>
    <w:rsid w:val="00273328"/>
    <w:rsid w:val="0027444B"/>
    <w:rsid w:val="00276CBD"/>
    <w:rsid w:val="00281785"/>
    <w:rsid w:val="002842C7"/>
    <w:rsid w:val="00291573"/>
    <w:rsid w:val="00293FA0"/>
    <w:rsid w:val="00295812"/>
    <w:rsid w:val="002A5C5F"/>
    <w:rsid w:val="002B219F"/>
    <w:rsid w:val="002C0526"/>
    <w:rsid w:val="002C1DB4"/>
    <w:rsid w:val="002C732A"/>
    <w:rsid w:val="002D237B"/>
    <w:rsid w:val="002D3B78"/>
    <w:rsid w:val="002D4818"/>
    <w:rsid w:val="002D7A6D"/>
    <w:rsid w:val="002E23DF"/>
    <w:rsid w:val="002E41B7"/>
    <w:rsid w:val="002F11F2"/>
    <w:rsid w:val="002F345E"/>
    <w:rsid w:val="003071DE"/>
    <w:rsid w:val="003150D4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A70"/>
    <w:rsid w:val="0037416D"/>
    <w:rsid w:val="003764BE"/>
    <w:rsid w:val="00380D81"/>
    <w:rsid w:val="0038325F"/>
    <w:rsid w:val="003846A2"/>
    <w:rsid w:val="00384E20"/>
    <w:rsid w:val="00384F3D"/>
    <w:rsid w:val="003951ED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873B4"/>
    <w:rsid w:val="00490247"/>
    <w:rsid w:val="00491AFB"/>
    <w:rsid w:val="00492D6D"/>
    <w:rsid w:val="00496E1A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8785E"/>
    <w:rsid w:val="00594670"/>
    <w:rsid w:val="00596F72"/>
    <w:rsid w:val="005A02E5"/>
    <w:rsid w:val="005A048C"/>
    <w:rsid w:val="005A122C"/>
    <w:rsid w:val="005A6120"/>
    <w:rsid w:val="005A6258"/>
    <w:rsid w:val="005B021B"/>
    <w:rsid w:val="005B7379"/>
    <w:rsid w:val="005B7BCC"/>
    <w:rsid w:val="005C0051"/>
    <w:rsid w:val="005C35DA"/>
    <w:rsid w:val="005E0ABA"/>
    <w:rsid w:val="005E0D7C"/>
    <w:rsid w:val="005E12EA"/>
    <w:rsid w:val="005E2084"/>
    <w:rsid w:val="005E5E86"/>
    <w:rsid w:val="005F6BD5"/>
    <w:rsid w:val="00601D85"/>
    <w:rsid w:val="0060309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290A"/>
    <w:rsid w:val="006734EC"/>
    <w:rsid w:val="006772AE"/>
    <w:rsid w:val="00680E9A"/>
    <w:rsid w:val="00683376"/>
    <w:rsid w:val="006906B9"/>
    <w:rsid w:val="0069528B"/>
    <w:rsid w:val="00697B3D"/>
    <w:rsid w:val="006A7590"/>
    <w:rsid w:val="006B3FE6"/>
    <w:rsid w:val="006C0272"/>
    <w:rsid w:val="006C3AEA"/>
    <w:rsid w:val="006D44FE"/>
    <w:rsid w:val="006D54F3"/>
    <w:rsid w:val="006D7F96"/>
    <w:rsid w:val="006E238B"/>
    <w:rsid w:val="006E533E"/>
    <w:rsid w:val="006E6957"/>
    <w:rsid w:val="006E6AE1"/>
    <w:rsid w:val="006F0D72"/>
    <w:rsid w:val="007004C3"/>
    <w:rsid w:val="00703942"/>
    <w:rsid w:val="0071042B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6DF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8683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E35BA"/>
    <w:rsid w:val="007E6E5D"/>
    <w:rsid w:val="007F003D"/>
    <w:rsid w:val="008124FB"/>
    <w:rsid w:val="00821580"/>
    <w:rsid w:val="00822454"/>
    <w:rsid w:val="008277A4"/>
    <w:rsid w:val="00831331"/>
    <w:rsid w:val="00832CA8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3B2A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266AC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2061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2EC4"/>
    <w:rsid w:val="00B33B98"/>
    <w:rsid w:val="00B42031"/>
    <w:rsid w:val="00B50C24"/>
    <w:rsid w:val="00B54BCD"/>
    <w:rsid w:val="00B57426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1C75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952FB"/>
    <w:rsid w:val="00CA50DE"/>
    <w:rsid w:val="00CA65E9"/>
    <w:rsid w:val="00CA71EF"/>
    <w:rsid w:val="00CA7679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CF7D90"/>
    <w:rsid w:val="00D0008C"/>
    <w:rsid w:val="00D06FE5"/>
    <w:rsid w:val="00D100C0"/>
    <w:rsid w:val="00D1039B"/>
    <w:rsid w:val="00D10CDD"/>
    <w:rsid w:val="00D11C75"/>
    <w:rsid w:val="00D12E0F"/>
    <w:rsid w:val="00D13249"/>
    <w:rsid w:val="00D16F8C"/>
    <w:rsid w:val="00D20053"/>
    <w:rsid w:val="00D23D9C"/>
    <w:rsid w:val="00D25EF2"/>
    <w:rsid w:val="00D31ED9"/>
    <w:rsid w:val="00D323F7"/>
    <w:rsid w:val="00D32A15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A7282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2DFA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5072"/>
    <w:rsid w:val="00F37754"/>
    <w:rsid w:val="00F46B4C"/>
    <w:rsid w:val="00F51890"/>
    <w:rsid w:val="00F5248F"/>
    <w:rsid w:val="00F6100A"/>
    <w:rsid w:val="00F6340F"/>
    <w:rsid w:val="00F673B7"/>
    <w:rsid w:val="00F70216"/>
    <w:rsid w:val="00F7305C"/>
    <w:rsid w:val="00F75098"/>
    <w:rsid w:val="00F773AB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3c98ddb9-90c0-48ef-9243-c22aa00422d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397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Yamilet Reyes Rodriguez</cp:lastModifiedBy>
  <cp:revision>7</cp:revision>
  <cp:lastPrinted>2024-11-05T19:35:00Z</cp:lastPrinted>
  <dcterms:created xsi:type="dcterms:W3CDTF">2024-12-05T14:06:00Z</dcterms:created>
  <dcterms:modified xsi:type="dcterms:W3CDTF">2025-03-07T16:02:00Z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